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227E" w:rsidRPr="00F9753A" w:rsidRDefault="00F9753A" w:rsidP="003F2479">
      <w:pPr>
        <w:ind w:left="-567" w:right="-613"/>
        <w:jc w:val="center"/>
        <w:rPr>
          <w:b/>
          <w:sz w:val="28"/>
        </w:rPr>
      </w:pPr>
      <w:r w:rsidRPr="00F9753A">
        <w:rPr>
          <w:b/>
          <w:sz w:val="28"/>
        </w:rPr>
        <w:t xml:space="preserve">The Difference between the </w:t>
      </w:r>
      <w:r w:rsidR="00D04FAC" w:rsidRPr="00F9753A">
        <w:rPr>
          <w:b/>
          <w:sz w:val="28"/>
        </w:rPr>
        <w:t>DET</w:t>
      </w:r>
      <w:r w:rsidR="00D04FAC" w:rsidRPr="00D04FAC">
        <w:rPr>
          <w:b/>
          <w:sz w:val="28"/>
        </w:rPr>
        <w:t xml:space="preserve"> </w:t>
      </w:r>
      <w:r w:rsidRPr="00F9753A">
        <w:rPr>
          <w:b/>
          <w:sz w:val="28"/>
        </w:rPr>
        <w:t xml:space="preserve">and the </w:t>
      </w:r>
      <w:r w:rsidR="00D04FAC" w:rsidRPr="00F9753A">
        <w:rPr>
          <w:b/>
          <w:sz w:val="28"/>
        </w:rPr>
        <w:t>CertEd/PGCE</w:t>
      </w:r>
      <w:r w:rsidR="005A6BDC">
        <w:rPr>
          <w:b/>
          <w:sz w:val="28"/>
        </w:rPr>
        <w:t xml:space="preserve"> </w:t>
      </w:r>
      <w:bookmarkStart w:id="0" w:name="_GoBack"/>
      <w:bookmarkEnd w:id="0"/>
    </w:p>
    <w:p w:rsidR="00F9753A" w:rsidRDefault="00F9753A" w:rsidP="00397407">
      <w:pPr>
        <w:ind w:left="-567" w:right="-613"/>
        <w:jc w:val="both"/>
      </w:pPr>
    </w:p>
    <w:p w:rsidR="00337864" w:rsidRDefault="00337864" w:rsidP="000924FE">
      <w:pPr>
        <w:ind w:left="-567" w:right="-472"/>
        <w:jc w:val="both"/>
      </w:pPr>
      <w:r>
        <w:t xml:space="preserve">The Diploma in Education &amp; Training (DET) is the full teaching qualification that is written by Awarding Organisations (AO) for Post-Compulsory Education (PCE) using the Education and Training Foundation (ETF) 20 standards. The Certificate in Education </w:t>
      </w:r>
      <w:r w:rsidR="003F2479">
        <w:t>(CertEd) and PGCE (Professional-</w:t>
      </w:r>
      <w:r>
        <w:t xml:space="preserve">Graduate Certificate in Education (PGCE) have been written by the University </w:t>
      </w:r>
      <w:r w:rsidR="003F2479">
        <w:t xml:space="preserve">of Bedfordshire (UoB) </w:t>
      </w:r>
      <w:r>
        <w:t>to also take account of the ETF 20 standards. Both courses lead to Qualified Teacher Learning &amp; Skills (QTLS).</w:t>
      </w:r>
    </w:p>
    <w:p w:rsidR="00337864" w:rsidRDefault="00337864" w:rsidP="000924FE">
      <w:pPr>
        <w:ind w:left="-567" w:right="-472"/>
        <w:jc w:val="both"/>
      </w:pPr>
    </w:p>
    <w:p w:rsidR="00337864" w:rsidRDefault="00337864" w:rsidP="000924FE">
      <w:pPr>
        <w:ind w:left="-567" w:right="-472"/>
        <w:jc w:val="both"/>
      </w:pPr>
      <w:r w:rsidRPr="00D75F9F">
        <w:rPr>
          <w:b/>
          <w:i/>
        </w:rPr>
        <w:t>‘Both are the same qualification and employers do not discriminate on the basis of title or where you obtained the qualification’</w:t>
      </w:r>
      <w:r>
        <w:t xml:space="preserve"> (E</w:t>
      </w:r>
      <w:r w:rsidR="00D75F9F">
        <w:t>ducation and Training Foundation)</w:t>
      </w:r>
    </w:p>
    <w:p w:rsidR="00337864" w:rsidRDefault="00337864" w:rsidP="000924FE">
      <w:pPr>
        <w:ind w:left="-567" w:right="-472"/>
        <w:jc w:val="both"/>
      </w:pPr>
    </w:p>
    <w:p w:rsidR="00337864" w:rsidRDefault="00337864" w:rsidP="000924FE">
      <w:pPr>
        <w:ind w:left="-567" w:right="-472"/>
        <w:jc w:val="both"/>
      </w:pPr>
      <w:r w:rsidRPr="00D75F9F">
        <w:rPr>
          <w:b/>
          <w:i/>
        </w:rPr>
        <w:t xml:space="preserve">‘Employers don’t mind about the qualification as long as you have one. By </w:t>
      </w:r>
      <w:r w:rsidR="00D75F9F" w:rsidRPr="00D75F9F">
        <w:rPr>
          <w:b/>
          <w:i/>
        </w:rPr>
        <w:t>gaining</w:t>
      </w:r>
      <w:r w:rsidRPr="00D75F9F">
        <w:rPr>
          <w:b/>
          <w:i/>
        </w:rPr>
        <w:t xml:space="preserve"> either qualification you have demonstrated your commitment to a teaching career and shown that you have </w:t>
      </w:r>
      <w:r w:rsidR="00D75F9F" w:rsidRPr="00D75F9F">
        <w:rPr>
          <w:b/>
          <w:i/>
        </w:rPr>
        <w:t>sufficient</w:t>
      </w:r>
      <w:r w:rsidRPr="00D75F9F">
        <w:rPr>
          <w:b/>
          <w:i/>
        </w:rPr>
        <w:t xml:space="preserve"> knowledge of the job role’</w:t>
      </w:r>
      <w:r>
        <w:t xml:space="preserve"> (T</w:t>
      </w:r>
      <w:r w:rsidR="00D75F9F">
        <w:t xml:space="preserve">imes </w:t>
      </w:r>
      <w:r>
        <w:t>E</w:t>
      </w:r>
      <w:r w:rsidR="00D75F9F">
        <w:t>ducational Supplement</w:t>
      </w:r>
      <w:r>
        <w:t xml:space="preserve">) </w:t>
      </w:r>
    </w:p>
    <w:p w:rsidR="00337864" w:rsidRDefault="00337864" w:rsidP="000924FE">
      <w:pPr>
        <w:ind w:left="-567" w:right="-472"/>
        <w:jc w:val="both"/>
      </w:pPr>
    </w:p>
    <w:p w:rsidR="00337864" w:rsidRDefault="00337864" w:rsidP="000924FE">
      <w:pPr>
        <w:ind w:left="-567" w:right="-472"/>
        <w:jc w:val="both"/>
      </w:pPr>
      <w:r w:rsidRPr="00D75F9F">
        <w:rPr>
          <w:b/>
          <w:i/>
        </w:rPr>
        <w:t>‘For purposes of being qualified to teach in PCE</w:t>
      </w:r>
      <w:r w:rsidR="00D04FAC">
        <w:rPr>
          <w:b/>
          <w:i/>
        </w:rPr>
        <w:t>,</w:t>
      </w:r>
      <w:r w:rsidRPr="00D75F9F">
        <w:rPr>
          <w:b/>
          <w:i/>
        </w:rPr>
        <w:t xml:space="preserve"> each is valued equally’</w:t>
      </w:r>
      <w:r>
        <w:t xml:space="preserve"> (Guardian Newspaper)</w:t>
      </w:r>
    </w:p>
    <w:p w:rsidR="00337864" w:rsidRDefault="00337864"/>
    <w:tbl>
      <w:tblPr>
        <w:tblStyle w:val="TableGrid"/>
        <w:tblW w:w="10065" w:type="dxa"/>
        <w:tblInd w:w="-459" w:type="dxa"/>
        <w:tblLook w:val="04A0" w:firstRow="1" w:lastRow="0" w:firstColumn="1" w:lastColumn="0" w:noHBand="0" w:noVBand="1"/>
      </w:tblPr>
      <w:tblGrid>
        <w:gridCol w:w="2127"/>
        <w:gridCol w:w="3827"/>
        <w:gridCol w:w="4111"/>
      </w:tblGrid>
      <w:tr w:rsidR="00337864" w:rsidTr="000924FE">
        <w:tc>
          <w:tcPr>
            <w:tcW w:w="2127" w:type="dxa"/>
            <w:shd w:val="clear" w:color="auto" w:fill="D9D9D9" w:themeFill="background1" w:themeFillShade="D9"/>
          </w:tcPr>
          <w:p w:rsidR="00337864" w:rsidRPr="00875223" w:rsidRDefault="00337864" w:rsidP="004A6ACE">
            <w:pPr>
              <w:jc w:val="center"/>
              <w:rPr>
                <w:b/>
              </w:rPr>
            </w:pPr>
          </w:p>
        </w:tc>
        <w:tc>
          <w:tcPr>
            <w:tcW w:w="3827" w:type="dxa"/>
          </w:tcPr>
          <w:p w:rsidR="00337864" w:rsidRPr="004A6ACE" w:rsidRDefault="00337864" w:rsidP="004A6ACE">
            <w:pPr>
              <w:jc w:val="center"/>
              <w:rPr>
                <w:b/>
              </w:rPr>
            </w:pPr>
            <w:r w:rsidRPr="004A6ACE">
              <w:rPr>
                <w:b/>
              </w:rPr>
              <w:t>DET</w:t>
            </w:r>
          </w:p>
        </w:tc>
        <w:tc>
          <w:tcPr>
            <w:tcW w:w="4111" w:type="dxa"/>
          </w:tcPr>
          <w:p w:rsidR="00337864" w:rsidRPr="004A6ACE" w:rsidRDefault="00337864" w:rsidP="004A6ACE">
            <w:pPr>
              <w:jc w:val="center"/>
              <w:rPr>
                <w:b/>
              </w:rPr>
            </w:pPr>
            <w:r w:rsidRPr="004A6ACE">
              <w:rPr>
                <w:b/>
              </w:rPr>
              <w:t>CertEd/PGCE</w:t>
            </w:r>
          </w:p>
        </w:tc>
      </w:tr>
      <w:tr w:rsidR="00337864" w:rsidTr="000924FE">
        <w:tc>
          <w:tcPr>
            <w:tcW w:w="2127" w:type="dxa"/>
          </w:tcPr>
          <w:p w:rsidR="00337864" w:rsidRPr="00875223" w:rsidRDefault="004A6ACE">
            <w:pPr>
              <w:rPr>
                <w:b/>
              </w:rPr>
            </w:pPr>
            <w:r w:rsidRPr="00875223">
              <w:rPr>
                <w:b/>
              </w:rPr>
              <w:t>Price</w:t>
            </w:r>
          </w:p>
        </w:tc>
        <w:tc>
          <w:tcPr>
            <w:tcW w:w="3827" w:type="dxa"/>
          </w:tcPr>
          <w:p w:rsidR="00337864" w:rsidRDefault="00CF2A3E">
            <w:r>
              <w:t>Full-time (£2,563) Part-time (£1,282</w:t>
            </w:r>
            <w:r w:rsidR="00DD5E6C">
              <w:t>)</w:t>
            </w:r>
          </w:p>
        </w:tc>
        <w:tc>
          <w:tcPr>
            <w:tcW w:w="4111" w:type="dxa"/>
          </w:tcPr>
          <w:p w:rsidR="00337864" w:rsidRDefault="00DD5E6C">
            <w:r>
              <w:t>Full-time (</w:t>
            </w:r>
            <w:r w:rsidR="000D2ADD">
              <w:t>£6,25</w:t>
            </w:r>
            <w:r w:rsidR="004A6ACE">
              <w:t>0</w:t>
            </w:r>
            <w:r>
              <w:t>) Part-time (£3,125)</w:t>
            </w:r>
          </w:p>
        </w:tc>
      </w:tr>
      <w:tr w:rsidR="00D04FAC" w:rsidTr="000924FE">
        <w:tc>
          <w:tcPr>
            <w:tcW w:w="2127" w:type="dxa"/>
          </w:tcPr>
          <w:p w:rsidR="00D04FAC" w:rsidRPr="00875223" w:rsidRDefault="00D04FAC">
            <w:pPr>
              <w:rPr>
                <w:b/>
              </w:rPr>
            </w:pPr>
            <w:r w:rsidRPr="00875223">
              <w:rPr>
                <w:b/>
              </w:rPr>
              <w:t>Awarding Body</w:t>
            </w:r>
          </w:p>
        </w:tc>
        <w:tc>
          <w:tcPr>
            <w:tcW w:w="3827" w:type="dxa"/>
          </w:tcPr>
          <w:p w:rsidR="00D04FAC" w:rsidRDefault="00D04FAC">
            <w:r>
              <w:t>City &amp; Guilds (C&amp;G)</w:t>
            </w:r>
            <w:r w:rsidR="003F2479">
              <w:t>.</w:t>
            </w:r>
          </w:p>
        </w:tc>
        <w:tc>
          <w:tcPr>
            <w:tcW w:w="4111" w:type="dxa"/>
          </w:tcPr>
          <w:p w:rsidR="00D04FAC" w:rsidRPr="00D04FAC" w:rsidRDefault="00D04FAC">
            <w:r w:rsidRPr="00D04FAC">
              <w:t>University of Bedfordshire (UoB)</w:t>
            </w:r>
            <w:r w:rsidR="003F2479">
              <w:t>.</w:t>
            </w:r>
          </w:p>
        </w:tc>
      </w:tr>
      <w:tr w:rsidR="00337864" w:rsidTr="000924FE">
        <w:tc>
          <w:tcPr>
            <w:tcW w:w="2127" w:type="dxa"/>
          </w:tcPr>
          <w:p w:rsidR="00337864" w:rsidRPr="00875223" w:rsidRDefault="004A6ACE">
            <w:pPr>
              <w:rPr>
                <w:b/>
              </w:rPr>
            </w:pPr>
            <w:r w:rsidRPr="00875223">
              <w:rPr>
                <w:b/>
              </w:rPr>
              <w:t>Credit Value</w:t>
            </w:r>
          </w:p>
        </w:tc>
        <w:tc>
          <w:tcPr>
            <w:tcW w:w="3827" w:type="dxa"/>
          </w:tcPr>
          <w:p w:rsidR="00337864" w:rsidRDefault="00DD5E6C" w:rsidP="003F2479">
            <w:r>
              <w:t xml:space="preserve">A mixture of Level 4 &amp; </w:t>
            </w:r>
            <w:r w:rsidR="004A6ACE">
              <w:t xml:space="preserve">5 credit, although the </w:t>
            </w:r>
            <w:r w:rsidR="003F2479">
              <w:t>course</w:t>
            </w:r>
            <w:r w:rsidR="004A6ACE">
              <w:t xml:space="preserve"> is called a Level 5.  </w:t>
            </w:r>
          </w:p>
        </w:tc>
        <w:tc>
          <w:tcPr>
            <w:tcW w:w="4111" w:type="dxa"/>
          </w:tcPr>
          <w:p w:rsidR="00337864" w:rsidRDefault="004A6ACE">
            <w:r w:rsidRPr="004A6ACE">
              <w:rPr>
                <w:b/>
              </w:rPr>
              <w:t>CertEd</w:t>
            </w:r>
            <w:r>
              <w:t xml:space="preserve"> </w:t>
            </w:r>
            <w:r w:rsidR="00DD5E6C">
              <w:t>–</w:t>
            </w:r>
            <w:r>
              <w:t xml:space="preserve"> A</w:t>
            </w:r>
            <w:r w:rsidR="00DD5E6C">
              <w:t xml:space="preserve">ll credits are at </w:t>
            </w:r>
            <w:r>
              <w:t xml:space="preserve">Level </w:t>
            </w:r>
            <w:r w:rsidR="00DD5E6C">
              <w:t>5</w:t>
            </w:r>
            <w:r>
              <w:t xml:space="preserve">.  </w:t>
            </w:r>
          </w:p>
          <w:p w:rsidR="004A6ACE" w:rsidRDefault="004A6ACE"/>
          <w:p w:rsidR="004A6ACE" w:rsidRDefault="004A6ACE">
            <w:r w:rsidRPr="004A6ACE">
              <w:rPr>
                <w:b/>
              </w:rPr>
              <w:t>PGCE</w:t>
            </w:r>
            <w:r>
              <w:t xml:space="preserve"> – All credits are at Level 6 and there are no Masters (Level 7) credits – hence the title is not ‘Post’-Graduate.</w:t>
            </w:r>
          </w:p>
        </w:tc>
      </w:tr>
      <w:tr w:rsidR="00337864" w:rsidTr="000924FE">
        <w:tc>
          <w:tcPr>
            <w:tcW w:w="2127" w:type="dxa"/>
          </w:tcPr>
          <w:p w:rsidR="00337864" w:rsidRPr="00875223" w:rsidRDefault="004A6ACE">
            <w:pPr>
              <w:rPr>
                <w:b/>
              </w:rPr>
            </w:pPr>
            <w:r w:rsidRPr="00875223">
              <w:rPr>
                <w:b/>
              </w:rPr>
              <w:t>Entry Requirements</w:t>
            </w:r>
          </w:p>
        </w:tc>
        <w:tc>
          <w:tcPr>
            <w:tcW w:w="3827" w:type="dxa"/>
          </w:tcPr>
          <w:p w:rsidR="00D04FAC" w:rsidRDefault="00D04FAC" w:rsidP="004A6ACE">
            <w:pPr>
              <w:pStyle w:val="ListParagraph"/>
              <w:numPr>
                <w:ilvl w:val="0"/>
                <w:numId w:val="1"/>
              </w:numPr>
            </w:pPr>
            <w:r>
              <w:t>A minimum of a Level 3 qualification in your subject area,</w:t>
            </w:r>
          </w:p>
          <w:p w:rsidR="004A6ACE" w:rsidRDefault="004A6ACE" w:rsidP="004A6ACE">
            <w:pPr>
              <w:pStyle w:val="ListParagraph"/>
              <w:numPr>
                <w:ilvl w:val="0"/>
                <w:numId w:val="1"/>
              </w:numPr>
            </w:pPr>
            <w:r>
              <w:t xml:space="preserve">100 hrs teaching, </w:t>
            </w:r>
          </w:p>
          <w:p w:rsidR="00337864" w:rsidRDefault="004A6ACE" w:rsidP="004A6ACE">
            <w:pPr>
              <w:pStyle w:val="ListParagraph"/>
              <w:numPr>
                <w:ilvl w:val="0"/>
                <w:numId w:val="1"/>
              </w:numPr>
            </w:pPr>
            <w:r>
              <w:t>A commitment to work towards completing maths and English at Level 2</w:t>
            </w:r>
            <w:r w:rsidR="00CF2A3E">
              <w:t xml:space="preserve"> </w:t>
            </w:r>
            <w:r>
              <w:t>(GCSE gr</w:t>
            </w:r>
            <w:r w:rsidR="00875223">
              <w:t>ade C</w:t>
            </w:r>
            <w:r w:rsidR="00CF2A3E">
              <w:t>/4</w:t>
            </w:r>
            <w:r w:rsidR="00875223">
              <w:t>) by the end of the course,</w:t>
            </w:r>
          </w:p>
          <w:p w:rsidR="004A6ACE" w:rsidRDefault="004A6ACE" w:rsidP="004A6ACE">
            <w:pPr>
              <w:pStyle w:val="ListParagraph"/>
              <w:numPr>
                <w:ilvl w:val="0"/>
                <w:numId w:val="1"/>
              </w:numPr>
            </w:pPr>
            <w:r>
              <w:t>DBS</w:t>
            </w:r>
            <w:r w:rsidR="00875223">
              <w:t>.</w:t>
            </w:r>
          </w:p>
        </w:tc>
        <w:tc>
          <w:tcPr>
            <w:tcW w:w="4111" w:type="dxa"/>
          </w:tcPr>
          <w:p w:rsidR="00D04FAC" w:rsidRDefault="00D04FAC" w:rsidP="00D04FAC">
            <w:pPr>
              <w:pStyle w:val="ListParagraph"/>
              <w:numPr>
                <w:ilvl w:val="0"/>
                <w:numId w:val="1"/>
              </w:numPr>
            </w:pPr>
            <w:r>
              <w:t>A minimum of a Level 3 qualification in your subject area (CertEd),</w:t>
            </w:r>
          </w:p>
          <w:p w:rsidR="004A6ACE" w:rsidRDefault="004A6ACE" w:rsidP="004A6ACE">
            <w:pPr>
              <w:pStyle w:val="ListParagraph"/>
              <w:numPr>
                <w:ilvl w:val="0"/>
                <w:numId w:val="1"/>
              </w:numPr>
            </w:pPr>
            <w:r>
              <w:t>Degree (</w:t>
            </w:r>
            <w:r w:rsidR="00DF1ECF">
              <w:t>for PGCE study</w:t>
            </w:r>
            <w:r>
              <w:t>)</w:t>
            </w:r>
            <w:r w:rsidR="00875223">
              <w:t>,</w:t>
            </w:r>
          </w:p>
          <w:p w:rsidR="004A6ACE" w:rsidRDefault="004A6ACE" w:rsidP="004A6ACE">
            <w:pPr>
              <w:pStyle w:val="ListParagraph"/>
              <w:numPr>
                <w:ilvl w:val="0"/>
                <w:numId w:val="1"/>
              </w:numPr>
            </w:pPr>
            <w:r>
              <w:t>100 hrs teaching,</w:t>
            </w:r>
          </w:p>
          <w:p w:rsidR="00337864" w:rsidRDefault="004A6ACE" w:rsidP="004A6ACE">
            <w:pPr>
              <w:pStyle w:val="ListParagraph"/>
              <w:numPr>
                <w:ilvl w:val="0"/>
                <w:numId w:val="1"/>
              </w:numPr>
            </w:pPr>
            <w:r>
              <w:t>Maths and English at Level 2 (GCSE grade C</w:t>
            </w:r>
            <w:r w:rsidR="00CF2A3E">
              <w:t>/4</w:t>
            </w:r>
            <w:r>
              <w:t>)</w:t>
            </w:r>
            <w:r w:rsidR="00875223">
              <w:t>,</w:t>
            </w:r>
            <w:r>
              <w:t xml:space="preserve"> </w:t>
            </w:r>
          </w:p>
          <w:p w:rsidR="004A6ACE" w:rsidRDefault="004A6ACE" w:rsidP="004A6ACE">
            <w:pPr>
              <w:pStyle w:val="ListParagraph"/>
              <w:numPr>
                <w:ilvl w:val="0"/>
                <w:numId w:val="1"/>
              </w:numPr>
            </w:pPr>
            <w:r>
              <w:t>DBS</w:t>
            </w:r>
            <w:r w:rsidR="00875223">
              <w:t>.</w:t>
            </w:r>
          </w:p>
        </w:tc>
      </w:tr>
      <w:tr w:rsidR="00337864" w:rsidTr="000924FE">
        <w:tc>
          <w:tcPr>
            <w:tcW w:w="2127" w:type="dxa"/>
          </w:tcPr>
          <w:p w:rsidR="00337864" w:rsidRPr="00875223" w:rsidRDefault="00D04FAC">
            <w:pPr>
              <w:rPr>
                <w:b/>
              </w:rPr>
            </w:pPr>
            <w:r w:rsidRPr="00875223">
              <w:rPr>
                <w:b/>
              </w:rPr>
              <w:t xml:space="preserve">Written </w:t>
            </w:r>
            <w:r w:rsidR="004A6ACE" w:rsidRPr="00875223">
              <w:rPr>
                <w:b/>
              </w:rPr>
              <w:t>Assessment</w:t>
            </w:r>
          </w:p>
        </w:tc>
        <w:tc>
          <w:tcPr>
            <w:tcW w:w="3827" w:type="dxa"/>
          </w:tcPr>
          <w:p w:rsidR="00337864" w:rsidRDefault="00D04FAC">
            <w:r>
              <w:t>Portfolio requirements are broken down into assignment checklists.</w:t>
            </w:r>
          </w:p>
        </w:tc>
        <w:tc>
          <w:tcPr>
            <w:tcW w:w="4111" w:type="dxa"/>
          </w:tcPr>
          <w:p w:rsidR="00337864" w:rsidRDefault="00397407">
            <w:r>
              <w:t>More o</w:t>
            </w:r>
            <w:r w:rsidR="00D04FAC">
              <w:t>pen ended essays.</w:t>
            </w:r>
          </w:p>
        </w:tc>
      </w:tr>
      <w:tr w:rsidR="00337864" w:rsidTr="000924FE">
        <w:tc>
          <w:tcPr>
            <w:tcW w:w="2127" w:type="dxa"/>
          </w:tcPr>
          <w:p w:rsidR="00337864" w:rsidRPr="00875223" w:rsidRDefault="00D04FAC">
            <w:pPr>
              <w:rPr>
                <w:b/>
              </w:rPr>
            </w:pPr>
            <w:r w:rsidRPr="00875223">
              <w:rPr>
                <w:b/>
              </w:rPr>
              <w:t xml:space="preserve">Graduation </w:t>
            </w:r>
          </w:p>
        </w:tc>
        <w:tc>
          <w:tcPr>
            <w:tcW w:w="3827" w:type="dxa"/>
          </w:tcPr>
          <w:p w:rsidR="00337864" w:rsidRDefault="00D04FAC">
            <w:r w:rsidRPr="003F2479">
              <w:rPr>
                <w:b/>
              </w:rPr>
              <w:t>No</w:t>
            </w:r>
            <w:r>
              <w:t xml:space="preserve"> – You will be invited to the Bedford College Achievement Evening. </w:t>
            </w:r>
          </w:p>
        </w:tc>
        <w:tc>
          <w:tcPr>
            <w:tcW w:w="4111" w:type="dxa"/>
          </w:tcPr>
          <w:p w:rsidR="00337864" w:rsidRDefault="00D04FAC">
            <w:r w:rsidRPr="003F2479">
              <w:rPr>
                <w:b/>
              </w:rPr>
              <w:t>Yes</w:t>
            </w:r>
            <w:r>
              <w:t xml:space="preserve"> – UoB has a graduation for all qualified teachers.</w:t>
            </w:r>
          </w:p>
        </w:tc>
      </w:tr>
      <w:tr w:rsidR="00D04FAC" w:rsidTr="000924FE">
        <w:tc>
          <w:tcPr>
            <w:tcW w:w="2127" w:type="dxa"/>
          </w:tcPr>
          <w:p w:rsidR="00D04FAC" w:rsidRPr="00875223" w:rsidRDefault="00D04FAC">
            <w:pPr>
              <w:rPr>
                <w:b/>
              </w:rPr>
            </w:pPr>
            <w:r w:rsidRPr="00875223">
              <w:rPr>
                <w:b/>
              </w:rPr>
              <w:t>Study Venue</w:t>
            </w:r>
          </w:p>
        </w:tc>
        <w:tc>
          <w:tcPr>
            <w:tcW w:w="3827" w:type="dxa"/>
          </w:tcPr>
          <w:p w:rsidR="00D04FAC" w:rsidRDefault="00D04FAC">
            <w:r>
              <w:t>Bedford College</w:t>
            </w:r>
            <w:r w:rsidR="00875223">
              <w:t>.</w:t>
            </w:r>
          </w:p>
        </w:tc>
        <w:tc>
          <w:tcPr>
            <w:tcW w:w="4111" w:type="dxa"/>
          </w:tcPr>
          <w:p w:rsidR="00D04FAC" w:rsidRDefault="00D04FAC">
            <w:r>
              <w:t>Bedford College with 3 events at UoB – you will be a registered student at both institutions and you will have access to both facilities and resources.</w:t>
            </w:r>
          </w:p>
        </w:tc>
      </w:tr>
      <w:tr w:rsidR="00875223" w:rsidTr="000924FE">
        <w:tc>
          <w:tcPr>
            <w:tcW w:w="2127" w:type="dxa"/>
          </w:tcPr>
          <w:p w:rsidR="00875223" w:rsidRPr="00875223" w:rsidRDefault="00875223">
            <w:pPr>
              <w:rPr>
                <w:b/>
              </w:rPr>
            </w:pPr>
            <w:r>
              <w:rPr>
                <w:b/>
              </w:rPr>
              <w:t>Length of Course</w:t>
            </w:r>
          </w:p>
        </w:tc>
        <w:tc>
          <w:tcPr>
            <w:tcW w:w="3827" w:type="dxa"/>
          </w:tcPr>
          <w:p w:rsidR="00875223" w:rsidRDefault="00CF2A3E">
            <w:r w:rsidRPr="00CF2A3E">
              <w:t>1 year full-time, or 2 years part-time.</w:t>
            </w:r>
          </w:p>
        </w:tc>
        <w:tc>
          <w:tcPr>
            <w:tcW w:w="4111" w:type="dxa"/>
          </w:tcPr>
          <w:p w:rsidR="00875223" w:rsidRDefault="00875223">
            <w:r>
              <w:t>1 year full-time, or 2 years part-time.</w:t>
            </w:r>
          </w:p>
        </w:tc>
      </w:tr>
      <w:tr w:rsidR="00884B26" w:rsidTr="000924FE">
        <w:tc>
          <w:tcPr>
            <w:tcW w:w="2127" w:type="dxa"/>
          </w:tcPr>
          <w:p w:rsidR="00884B26" w:rsidRPr="00875223" w:rsidRDefault="00884B26">
            <w:pPr>
              <w:rPr>
                <w:b/>
              </w:rPr>
            </w:pPr>
            <w:r w:rsidRPr="00875223">
              <w:rPr>
                <w:b/>
              </w:rPr>
              <w:t>Working in Schools</w:t>
            </w:r>
          </w:p>
        </w:tc>
        <w:tc>
          <w:tcPr>
            <w:tcW w:w="7938" w:type="dxa"/>
            <w:gridSpan w:val="2"/>
          </w:tcPr>
          <w:p w:rsidR="00884B26" w:rsidRDefault="00397407" w:rsidP="00DF1ECF">
            <w:r>
              <w:t xml:space="preserve">Both qualifications lead to QTLS which is recognised by the Department for Education </w:t>
            </w:r>
            <w:r w:rsidR="003F2479">
              <w:t>(</w:t>
            </w:r>
            <w:proofErr w:type="spellStart"/>
            <w:r w:rsidR="003F2479">
              <w:t>DfE</w:t>
            </w:r>
            <w:proofErr w:type="spellEnd"/>
            <w:r w:rsidR="003F2479">
              <w:t xml:space="preserve">) </w:t>
            </w:r>
            <w:r>
              <w:t xml:space="preserve">to allow </w:t>
            </w:r>
            <w:r w:rsidR="003F2479">
              <w:t xml:space="preserve">appropriate </w:t>
            </w:r>
            <w:r>
              <w:t xml:space="preserve">persons (e.g. </w:t>
            </w:r>
            <w:r w:rsidR="003F2479">
              <w:t xml:space="preserve">also holding a National Curriculum based </w:t>
            </w:r>
            <w:r>
              <w:t xml:space="preserve">Degree) to </w:t>
            </w:r>
            <w:r w:rsidR="00DF1ECF">
              <w:t>work</w:t>
            </w:r>
            <w:r>
              <w:t xml:space="preserve"> as a qualified teacher in a school</w:t>
            </w:r>
            <w:r w:rsidR="003F2479">
              <w:t>. The Professional-</w:t>
            </w:r>
            <w:r>
              <w:t xml:space="preserve">Graduate Certificate in Education (PGCE) should not be confused with </w:t>
            </w:r>
            <w:r w:rsidR="003F2479">
              <w:t>the Post-</w:t>
            </w:r>
            <w:r>
              <w:t>Graduate Certificate in Education (PGCE) and anyone that has a str</w:t>
            </w:r>
            <w:r w:rsidR="00875223">
              <w:t>ong desire to teach in a school</w:t>
            </w:r>
            <w:r>
              <w:t xml:space="preserve"> should probably contact the university directly to look at school based qualifications.</w:t>
            </w:r>
            <w:r w:rsidR="00DF1ECF">
              <w:t xml:space="preserve"> School teachers are generally required to have Qualified Teacher Status (QTS).</w:t>
            </w:r>
            <w:r>
              <w:t xml:space="preserve">  </w:t>
            </w:r>
          </w:p>
        </w:tc>
      </w:tr>
    </w:tbl>
    <w:p w:rsidR="00F9753A" w:rsidRDefault="00F9753A" w:rsidP="00397407"/>
    <w:sectPr w:rsidR="00F9753A" w:rsidSect="00397407">
      <w:headerReference w:type="default" r:id="rId7"/>
      <w:pgSz w:w="11906" w:h="16838"/>
      <w:pgMar w:top="1619" w:right="1440" w:bottom="426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53A" w:rsidRDefault="00F9753A" w:rsidP="00F9753A">
      <w:r>
        <w:separator/>
      </w:r>
    </w:p>
  </w:endnote>
  <w:endnote w:type="continuationSeparator" w:id="0">
    <w:p w:rsidR="00F9753A" w:rsidRDefault="00F9753A" w:rsidP="00F97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53A" w:rsidRDefault="00F9753A" w:rsidP="00F9753A">
      <w:r>
        <w:separator/>
      </w:r>
    </w:p>
  </w:footnote>
  <w:footnote w:type="continuationSeparator" w:id="0">
    <w:p w:rsidR="00F9753A" w:rsidRDefault="00F9753A" w:rsidP="00F975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53A" w:rsidRDefault="00F9753A">
    <w:pPr>
      <w:pStyle w:val="Header"/>
    </w:pPr>
    <w:r>
      <w:rPr>
        <w:noProof/>
        <w:lang w:eastAsia="en-GB"/>
      </w:rPr>
      <w:drawing>
        <wp:inline distT="0" distB="0" distL="0" distR="0" wp14:anchorId="03599927" wp14:editId="1F551AE0">
          <wp:extent cx="1244009" cy="487344"/>
          <wp:effectExtent l="0" t="0" r="0" b="8255"/>
          <wp:docPr id="10244" name="Picture 3" descr="http://staff.beds.ac.uk/cam/images/beds_logo/Uni_Bed_logo_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44" name="Picture 3" descr="http://staff.beds.ac.uk/cam/images/beds_logo/Uni_Bed_logo_small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5533" cy="487941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>
      <w:tab/>
    </w:r>
    <w:r>
      <w:tab/>
    </w:r>
    <w:r w:rsidRPr="00F9753A">
      <w:rPr>
        <w:noProof/>
        <w:lang w:eastAsia="en-GB"/>
      </w:rPr>
      <w:drawing>
        <wp:inline distT="0" distB="0" distL="0" distR="0" wp14:anchorId="1EF4D593" wp14:editId="31B225D8">
          <wp:extent cx="712381" cy="474407"/>
          <wp:effectExtent l="0" t="0" r="0" b="1905"/>
          <wp:docPr id="1" name="Picture 1" descr="http://www.emmabelle.co.uk/images/logos/city-and-guilds-logo-x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emmabelle.co.uk/images/logos/city-and-guilds-logo-x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23" cy="4749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02545"/>
    <w:multiLevelType w:val="hybridMultilevel"/>
    <w:tmpl w:val="3B7A19F4"/>
    <w:lvl w:ilvl="0" w:tplc="8C16BCD2">
      <w:start w:val="1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53A"/>
    <w:rsid w:val="000924FE"/>
    <w:rsid w:val="000D2ADD"/>
    <w:rsid w:val="0021227E"/>
    <w:rsid w:val="00337864"/>
    <w:rsid w:val="00397407"/>
    <w:rsid w:val="003F2479"/>
    <w:rsid w:val="004A6ACE"/>
    <w:rsid w:val="005923D7"/>
    <w:rsid w:val="005A6BDC"/>
    <w:rsid w:val="00875223"/>
    <w:rsid w:val="00884B26"/>
    <w:rsid w:val="00CF2A3E"/>
    <w:rsid w:val="00D04FAC"/>
    <w:rsid w:val="00D75F9F"/>
    <w:rsid w:val="00DD5E6C"/>
    <w:rsid w:val="00DF1ECF"/>
    <w:rsid w:val="00F97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B2B396E"/>
  <w15:docId w15:val="{A38ADE94-99DF-48D0-921E-299D11E95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75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753A"/>
  </w:style>
  <w:style w:type="paragraph" w:styleId="Footer">
    <w:name w:val="footer"/>
    <w:basedOn w:val="Normal"/>
    <w:link w:val="FooterChar"/>
    <w:uiPriority w:val="99"/>
    <w:unhideWhenUsed/>
    <w:rsid w:val="00F975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753A"/>
  </w:style>
  <w:style w:type="paragraph" w:styleId="BalloonText">
    <w:name w:val="Balloon Text"/>
    <w:basedOn w:val="Normal"/>
    <w:link w:val="BalloonTextChar"/>
    <w:uiPriority w:val="99"/>
    <w:semiHidden/>
    <w:unhideWhenUsed/>
    <w:rsid w:val="00F975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5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37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6A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staff.beds.ac.uk/cam/images/beds_logo/Uni_Bed_logo_small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Bedford College</Company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Brookes, Mark</dc:creator>
  <cp:lastModifiedBy>Brookes, Mark</cp:lastModifiedBy>
  <cp:revision>6</cp:revision>
  <cp:lastPrinted>2017-07-29T08:19:00Z</cp:lastPrinted>
  <dcterms:created xsi:type="dcterms:W3CDTF">2018-04-19T13:11:00Z</dcterms:created>
  <dcterms:modified xsi:type="dcterms:W3CDTF">2021-01-21T08:26:00Z</dcterms:modified>
</cp:coreProperties>
</file>