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70CB" w14:textId="64279802" w:rsidR="00A67A7F" w:rsidRDefault="00E87D0C" w:rsidP="009A6C11">
      <w:r>
        <w:rPr>
          <w:b/>
          <w:sz w:val="28"/>
        </w:rPr>
        <w:t xml:space="preserve">Full-Time </w:t>
      </w:r>
      <w:r w:rsidR="003D2612">
        <w:rPr>
          <w:b/>
          <w:sz w:val="28"/>
        </w:rPr>
        <w:t>Teacher Education</w:t>
      </w:r>
      <w:r w:rsidR="009A6C11" w:rsidRPr="009A6C11">
        <w:rPr>
          <w:b/>
          <w:sz w:val="28"/>
        </w:rPr>
        <w:t xml:space="preserve"> Placements at </w:t>
      </w:r>
      <w:r w:rsidR="003D2612">
        <w:rPr>
          <w:b/>
          <w:sz w:val="28"/>
        </w:rPr>
        <w:t xml:space="preserve">the </w:t>
      </w:r>
      <w:r w:rsidR="009A6C11" w:rsidRPr="009A6C11">
        <w:rPr>
          <w:b/>
          <w:sz w:val="28"/>
        </w:rPr>
        <w:t>Bedford College</w:t>
      </w:r>
      <w:r w:rsidR="003D2612">
        <w:rPr>
          <w:b/>
          <w:sz w:val="28"/>
        </w:rPr>
        <w:t xml:space="preserve"> Group</w:t>
      </w:r>
      <w:r w:rsidR="009A6C11">
        <w:rPr>
          <w:b/>
          <w:sz w:val="28"/>
        </w:rPr>
        <w:t xml:space="preserve">      </w:t>
      </w:r>
      <w:r w:rsidR="003D2612" w:rsidRPr="003D2612">
        <w:rPr>
          <w:b/>
          <w:noProof/>
          <w:sz w:val="28"/>
          <w:lang w:eastAsia="en-GB"/>
        </w:rPr>
        <w:drawing>
          <wp:inline distT="0" distB="0" distL="0" distR="0" wp14:anchorId="3AA93EB5" wp14:editId="1CD01025">
            <wp:extent cx="1163548" cy="685800"/>
            <wp:effectExtent l="0" t="0" r="0" b="0"/>
            <wp:docPr id="2" name="Picture 2" descr="I:\Teacher Education\Logos\Bedford College Logos - Merger\Bedford Education Group logo [CMYK] 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acher Education\Logos\Bedford College Logos - Merger\Bedford Education Group logo [CMYK] 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75" cy="6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23BE" w14:textId="77777777" w:rsidR="009A6C11" w:rsidRDefault="009A6C11" w:rsidP="009A6C11">
      <w:pPr>
        <w:spacing w:after="0" w:line="240" w:lineRule="auto"/>
      </w:pPr>
    </w:p>
    <w:p w14:paraId="0AA1FD94" w14:textId="14C0B483" w:rsidR="009A6C11" w:rsidRPr="003D2612" w:rsidRDefault="003D2612" w:rsidP="009A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for Mentors and Mentees</w:t>
      </w:r>
    </w:p>
    <w:p w14:paraId="0389CA2C" w14:textId="77777777" w:rsidR="009A6C11" w:rsidRPr="009A6C11" w:rsidRDefault="009A6C11" w:rsidP="009A6C11">
      <w:pPr>
        <w:spacing w:after="0" w:line="240" w:lineRule="auto"/>
        <w:ind w:firstLine="720"/>
        <w:rPr>
          <w:sz w:val="24"/>
          <w:szCs w:val="24"/>
        </w:rPr>
      </w:pPr>
    </w:p>
    <w:p w14:paraId="581D9E53" w14:textId="54475618" w:rsidR="009A6C11" w:rsidRPr="009A6C11" w:rsidRDefault="00354028" w:rsidP="009A6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course is a one</w:t>
      </w:r>
      <w:r w:rsidR="009A6C11" w:rsidRPr="009A6C11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="009A6C11" w:rsidRPr="009A6C11">
        <w:rPr>
          <w:sz w:val="24"/>
          <w:szCs w:val="24"/>
        </w:rPr>
        <w:t>r</w:t>
      </w:r>
      <w:r>
        <w:rPr>
          <w:sz w:val="24"/>
          <w:szCs w:val="24"/>
        </w:rPr>
        <w:t xml:space="preserve"> full</w:t>
      </w:r>
      <w:r w:rsidR="009A6C11" w:rsidRPr="009A6C11">
        <w:rPr>
          <w:sz w:val="24"/>
          <w:szCs w:val="24"/>
        </w:rPr>
        <w:t xml:space="preserve">-time in teaching in </w:t>
      </w:r>
      <w:r w:rsidR="00D50EA7">
        <w:rPr>
          <w:sz w:val="24"/>
          <w:szCs w:val="24"/>
        </w:rPr>
        <w:t>Lifelong Learning Education. The course is a</w:t>
      </w:r>
      <w:bookmarkStart w:id="0" w:name="_GoBack"/>
      <w:bookmarkEnd w:id="0"/>
      <w:r w:rsidR="00D50EA7">
        <w:rPr>
          <w:sz w:val="24"/>
          <w:szCs w:val="24"/>
        </w:rPr>
        <w:t xml:space="preserve"> ‘practice</w:t>
      </w:r>
      <w:r w:rsidR="003D2612">
        <w:rPr>
          <w:sz w:val="24"/>
          <w:szCs w:val="24"/>
        </w:rPr>
        <w:t xml:space="preserve">’ </w:t>
      </w:r>
      <w:r w:rsidR="00D50EA7">
        <w:rPr>
          <w:sz w:val="24"/>
          <w:szCs w:val="24"/>
        </w:rPr>
        <w:t xml:space="preserve">based </w:t>
      </w:r>
      <w:r w:rsidR="003D2612">
        <w:rPr>
          <w:sz w:val="24"/>
          <w:szCs w:val="24"/>
        </w:rPr>
        <w:t>course and therefore</w:t>
      </w:r>
      <w:r w:rsidR="00867ECE">
        <w:rPr>
          <w:sz w:val="24"/>
          <w:szCs w:val="24"/>
        </w:rPr>
        <w:t xml:space="preserve"> a </w:t>
      </w:r>
      <w:r w:rsidR="009A6C11" w:rsidRPr="009A6C11">
        <w:rPr>
          <w:sz w:val="24"/>
          <w:szCs w:val="24"/>
        </w:rPr>
        <w:t xml:space="preserve">trainee </w:t>
      </w:r>
      <w:r w:rsidR="003D2612">
        <w:rPr>
          <w:sz w:val="24"/>
          <w:szCs w:val="24"/>
        </w:rPr>
        <w:t>teacher</w:t>
      </w:r>
      <w:r w:rsidR="00867ECE">
        <w:rPr>
          <w:sz w:val="24"/>
          <w:szCs w:val="24"/>
        </w:rPr>
        <w:t xml:space="preserve"> will</w:t>
      </w:r>
      <w:r w:rsidR="009A6C11" w:rsidRPr="009A6C11">
        <w:rPr>
          <w:sz w:val="24"/>
          <w:szCs w:val="24"/>
        </w:rPr>
        <w:t xml:space="preserve"> </w:t>
      </w:r>
      <w:r w:rsidR="006F7AE7">
        <w:rPr>
          <w:sz w:val="24"/>
          <w:szCs w:val="24"/>
        </w:rPr>
        <w:t>be</w:t>
      </w:r>
      <w:r w:rsidR="009A6C11" w:rsidRPr="009A6C11">
        <w:rPr>
          <w:sz w:val="24"/>
          <w:szCs w:val="24"/>
        </w:rPr>
        <w:t xml:space="preserve"> in a vol</w:t>
      </w:r>
      <w:r>
        <w:rPr>
          <w:sz w:val="24"/>
          <w:szCs w:val="24"/>
        </w:rPr>
        <w:t>untary placement for at least 100</w:t>
      </w:r>
      <w:r w:rsidR="009A6C11" w:rsidRPr="009A6C11">
        <w:rPr>
          <w:sz w:val="24"/>
          <w:szCs w:val="24"/>
        </w:rPr>
        <w:t xml:space="preserve">hrs per academic year. </w:t>
      </w:r>
    </w:p>
    <w:p w14:paraId="034FB3AB" w14:textId="77777777" w:rsidR="009A6C11" w:rsidRPr="009A6C11" w:rsidRDefault="009A6C11" w:rsidP="009A6C11">
      <w:pPr>
        <w:spacing w:after="0" w:line="240" w:lineRule="auto"/>
        <w:rPr>
          <w:sz w:val="24"/>
          <w:szCs w:val="24"/>
        </w:rPr>
      </w:pPr>
    </w:p>
    <w:p w14:paraId="402F8C80" w14:textId="0B424959" w:rsidR="00F2319A" w:rsidRDefault="009A6C11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The placement would need to 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>be for 100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hrs (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>e.g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>. 2 days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 xml:space="preserve"> a week)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. The trainee teacher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would initially start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off as a teaching assistant,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support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ing a more experience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member of staff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(The Mentor)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As the trainee gets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more confident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throughout the academic year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they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shoul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d be given chunks of lessons to teach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(e.g. 30mins, 1hr etc)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and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begin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to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assume more responsibility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as the year progresses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As a mentor you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will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support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this transition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There is a requirement for the main lecturer (Mentor) to be present within the classroom at all times and volunteer teacher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yo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u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cannot be solely tim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etabled to a session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 This would change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if a mentee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accept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Associate Lecturer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(AL)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hours and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is therefore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paid for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their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work.</w:t>
      </w:r>
    </w:p>
    <w:p w14:paraId="7B2DE071" w14:textId="77777777" w:rsidR="00F2319A" w:rsidRDefault="00F2319A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2A083601" w14:textId="530C1A18" w:rsidR="00E87D0C" w:rsidRDefault="009A6C11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There is a requirement from 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 xml:space="preserve">the Mentor to perform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observa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tions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 and you should check with the Course Manager how this works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A trainee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will be assessed on</w:t>
      </w:r>
      <w:r w:rsidR="00DC077B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a minimum of 8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x 1hr observations in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total during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the year</w:t>
      </w:r>
      <w:r w:rsidR="00F632D1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</w:p>
    <w:p w14:paraId="180C8E05" w14:textId="77777777" w:rsidR="00E87D0C" w:rsidRDefault="00E87D0C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34B11E7F" w14:textId="7B343476" w:rsidR="00E87D0C" w:rsidRDefault="00E87D0C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We would encourage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trainees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to make the most of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placement and offer to gain experience in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assessment, interviews, de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partment meetings and CPD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 etc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This will enable them to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learn more about FE and 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Tahoma"/>
          <w:color w:val="000000"/>
          <w:sz w:val="24"/>
          <w:szCs w:val="24"/>
          <w:lang w:eastAsia="en-GB"/>
        </w:rPr>
        <w:t>teaching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 xml:space="preserve"> role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In this way a trainee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will be an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increasingly skilled and useful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staff member in your department, and ultimately more employable.</w:t>
      </w:r>
    </w:p>
    <w:p w14:paraId="09EBCF53" w14:textId="77777777" w:rsidR="00E87D0C" w:rsidRDefault="00F2319A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</w:p>
    <w:p w14:paraId="48CA1F93" w14:textId="791852F9" w:rsidR="009A6C11" w:rsidRDefault="00D50EA7" w:rsidP="009A6C11">
      <w:pPr>
        <w:spacing w:after="0" w:line="240" w:lineRule="auto"/>
      </w:pPr>
      <w:r>
        <w:t>Thanks</w:t>
      </w:r>
    </w:p>
    <w:p w14:paraId="35341245" w14:textId="2EE16635" w:rsidR="00D50EA7" w:rsidRDefault="00D50EA7" w:rsidP="009A6C11">
      <w:pPr>
        <w:spacing w:after="0" w:line="240" w:lineRule="auto"/>
      </w:pPr>
      <w:r>
        <w:t>Teacher Education Team</w:t>
      </w:r>
    </w:p>
    <w:sectPr w:rsidR="00D5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1184"/>
    <w:multiLevelType w:val="hybridMultilevel"/>
    <w:tmpl w:val="E064DFB2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1"/>
    <w:rsid w:val="0000747C"/>
    <w:rsid w:val="00257BB4"/>
    <w:rsid w:val="0028358B"/>
    <w:rsid w:val="00354028"/>
    <w:rsid w:val="003D2612"/>
    <w:rsid w:val="006F7AE7"/>
    <w:rsid w:val="00867ECE"/>
    <w:rsid w:val="009A6C11"/>
    <w:rsid w:val="009E7E58"/>
    <w:rsid w:val="00CB359E"/>
    <w:rsid w:val="00D50EA7"/>
    <w:rsid w:val="00DC077B"/>
    <w:rsid w:val="00E87D0C"/>
    <w:rsid w:val="00F2319A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0E9"/>
  <w15:docId w15:val="{D6E28193-76FD-420F-8872-183CD76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19A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D2612"/>
    <w:pPr>
      <w:ind w:left="720"/>
      <w:contextualSpacing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3D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Brookes</dc:creator>
  <cp:lastModifiedBy>Brookes, Mark</cp:lastModifiedBy>
  <cp:revision>2</cp:revision>
  <dcterms:created xsi:type="dcterms:W3CDTF">2021-12-15T09:00:00Z</dcterms:created>
  <dcterms:modified xsi:type="dcterms:W3CDTF">2021-12-15T09:00:00Z</dcterms:modified>
</cp:coreProperties>
</file>