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EE" w:rsidRPr="009039F4" w:rsidRDefault="007A3EEE" w:rsidP="009039F4">
      <w:pPr>
        <w:pStyle w:val="BodyText"/>
        <w:jc w:val="center"/>
        <w:rPr>
          <w:rFonts w:ascii="Arial" w:eastAsia="Arial" w:hAnsi="Arial" w:cs="Arial"/>
          <w:b/>
          <w:bCs/>
        </w:rPr>
      </w:pPr>
      <w:r w:rsidRPr="009039F4">
        <w:rPr>
          <w:rFonts w:ascii="Arial" w:hAnsi="Arial" w:cs="Arial"/>
          <w:noProof/>
          <w:lang w:val="en-GB"/>
        </w:rPr>
        <w:drawing>
          <wp:anchor distT="0" distB="0" distL="0" distR="0" simplePos="0" relativeHeight="251658240" behindDoc="0" locked="0" layoutInCell="1" allowOverlap="1" wp14:anchorId="30B7025C" wp14:editId="77E25DB5">
            <wp:simplePos x="0" y="0"/>
            <wp:positionH relativeFrom="column">
              <wp:posOffset>-609600</wp:posOffset>
            </wp:positionH>
            <wp:positionV relativeFrom="line">
              <wp:posOffset>-655320</wp:posOffset>
            </wp:positionV>
            <wp:extent cx="1543050" cy="771525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039F4">
        <w:rPr>
          <w:rFonts w:ascii="Arial" w:hAnsi="Arial" w:cs="Arial"/>
          <w:b/>
          <w:bCs/>
        </w:rPr>
        <w:t>Minutes of the Audit Committee</w:t>
      </w:r>
    </w:p>
    <w:p w:rsidR="007A3EEE" w:rsidRPr="009039F4" w:rsidRDefault="00565D4B" w:rsidP="009039F4">
      <w:pPr>
        <w:pStyle w:val="BodyTex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Wednesday</w:t>
      </w:r>
      <w:r w:rsidR="006B7E3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 March 2020</w:t>
      </w:r>
    </w:p>
    <w:p w:rsidR="007A3EEE" w:rsidRPr="009039F4" w:rsidRDefault="007A3EEE" w:rsidP="009039F4">
      <w:pPr>
        <w:pStyle w:val="BodyText"/>
        <w:jc w:val="center"/>
        <w:rPr>
          <w:rFonts w:ascii="Arial" w:hAnsi="Arial" w:cs="Arial"/>
          <w:b/>
          <w:bCs/>
        </w:rPr>
      </w:pPr>
      <w:r w:rsidRPr="009039F4">
        <w:rPr>
          <w:rFonts w:ascii="Arial" w:hAnsi="Arial" w:cs="Arial"/>
          <w:b/>
          <w:bCs/>
        </w:rPr>
        <w:t>Tower Board Room, Bedford</w:t>
      </w:r>
    </w:p>
    <w:p w:rsidR="007A3EEE" w:rsidRPr="009039F4" w:rsidRDefault="007A3EEE" w:rsidP="009039F4">
      <w:pPr>
        <w:pStyle w:val="BodyText"/>
        <w:jc w:val="center"/>
        <w:rPr>
          <w:rFonts w:ascii="Arial" w:eastAsia="Arial" w:hAnsi="Arial" w:cs="Arial"/>
          <w:b/>
          <w:bCs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09"/>
        <w:gridCol w:w="7689"/>
      </w:tblGrid>
      <w:tr w:rsidR="007A3EEE" w:rsidRPr="009039F4" w:rsidTr="007A3EEE">
        <w:trPr>
          <w:trHeight w:val="899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EEE" w:rsidRPr="009039F4" w:rsidRDefault="007A3EEE" w:rsidP="009039F4">
            <w:pPr>
              <w:pStyle w:val="Body"/>
              <w:tabs>
                <w:tab w:val="left" w:pos="1350"/>
              </w:tabs>
              <w:rPr>
                <w:rFonts w:ascii="Arial" w:hAnsi="Arial" w:cs="Arial"/>
              </w:rPr>
            </w:pPr>
            <w:r w:rsidRPr="009039F4">
              <w:rPr>
                <w:rFonts w:ascii="Arial" w:hAnsi="Arial" w:cs="Arial"/>
              </w:rPr>
              <w:t>Present:</w:t>
            </w:r>
            <w:r w:rsidRPr="009039F4">
              <w:rPr>
                <w:rFonts w:ascii="Arial" w:hAnsi="Arial" w:cs="Arial"/>
              </w:rPr>
              <w:tab/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C4C" w:rsidRDefault="00966C4C" w:rsidP="00966C4C">
            <w:pPr>
              <w:pStyle w:val="Body"/>
              <w:rPr>
                <w:rFonts w:ascii="Arial" w:hAnsi="Arial" w:cs="Arial"/>
              </w:rPr>
            </w:pPr>
            <w:r w:rsidRPr="009039F4">
              <w:rPr>
                <w:rFonts w:ascii="Arial" w:hAnsi="Arial" w:cs="Arial"/>
              </w:rPr>
              <w:t xml:space="preserve">Richard </w:t>
            </w:r>
            <w:proofErr w:type="spellStart"/>
            <w:r w:rsidRPr="009039F4">
              <w:rPr>
                <w:rFonts w:ascii="Arial" w:hAnsi="Arial" w:cs="Arial"/>
              </w:rPr>
              <w:t>Dimbleby</w:t>
            </w:r>
            <w:proofErr w:type="spellEnd"/>
          </w:p>
          <w:p w:rsidR="005C6A06" w:rsidRPr="009039F4" w:rsidRDefault="005C6A06" w:rsidP="009039F4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Sharon De</w:t>
            </w:r>
            <w:r w:rsidR="005A3B28"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</w:rPr>
              <w:t>eonardis</w:t>
            </w:r>
          </w:p>
          <w:p w:rsidR="009F3370" w:rsidRPr="009039F4" w:rsidRDefault="009F3370" w:rsidP="009039F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Lawson</w:t>
            </w:r>
          </w:p>
        </w:tc>
      </w:tr>
      <w:tr w:rsidR="007A3EEE" w:rsidRPr="009039F4" w:rsidTr="007A3EEE">
        <w:trPr>
          <w:trHeight w:val="97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EEE" w:rsidRPr="009039F4" w:rsidRDefault="007A3EEE" w:rsidP="009039F4">
            <w:pPr>
              <w:pStyle w:val="Body"/>
              <w:rPr>
                <w:rFonts w:ascii="Arial" w:hAnsi="Arial" w:cs="Arial"/>
              </w:rPr>
            </w:pPr>
            <w:r w:rsidRPr="009039F4">
              <w:rPr>
                <w:rFonts w:ascii="Arial" w:hAnsi="Arial" w:cs="Arial"/>
              </w:rPr>
              <w:t>In Attendance: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370" w:rsidRDefault="009F3370" w:rsidP="009039F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Campbell (Vice Principal)</w:t>
            </w:r>
          </w:p>
          <w:p w:rsidR="00565D4B" w:rsidRDefault="00565D4B" w:rsidP="009039F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Jones (Executive Director of Finance)</w:t>
            </w:r>
          </w:p>
          <w:p w:rsidR="003148F1" w:rsidRDefault="003148F1" w:rsidP="009039F4">
            <w:pPr>
              <w:pStyle w:val="Body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Lowe (Vice Principal)</w:t>
            </w:r>
          </w:p>
          <w:p w:rsidR="007A3EEE" w:rsidRDefault="00565D4B" w:rsidP="009039F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Saeed Keynejad (Director of CIS)</w:t>
            </w:r>
          </w:p>
          <w:p w:rsidR="005C6A06" w:rsidRPr="005C6A06" w:rsidRDefault="00565D4B" w:rsidP="009039F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Creed</w:t>
            </w:r>
            <w:r w:rsidR="005C6A06">
              <w:rPr>
                <w:rFonts w:ascii="Arial" w:hAnsi="Arial" w:cs="Arial"/>
              </w:rPr>
              <w:t xml:space="preserve"> (ICCA</w:t>
            </w:r>
            <w:r>
              <w:rPr>
                <w:rFonts w:ascii="Arial" w:hAnsi="Arial" w:cs="Arial"/>
              </w:rPr>
              <w:t>)</w:t>
            </w:r>
          </w:p>
          <w:p w:rsidR="005C6A06" w:rsidRDefault="005C6A06" w:rsidP="009039F4">
            <w:pPr>
              <w:pStyle w:val="Body"/>
              <w:rPr>
                <w:rFonts w:ascii="Arial" w:hAnsi="Arial" w:cs="Arial"/>
              </w:rPr>
            </w:pPr>
          </w:p>
          <w:p w:rsidR="007A3EEE" w:rsidRPr="009039F4" w:rsidRDefault="007A3EEE" w:rsidP="009039F4">
            <w:pPr>
              <w:pStyle w:val="Body"/>
              <w:rPr>
                <w:rFonts w:ascii="Arial" w:eastAsia="Arial" w:hAnsi="Arial" w:cs="Arial"/>
              </w:rPr>
            </w:pPr>
            <w:r w:rsidRPr="009039F4">
              <w:rPr>
                <w:rFonts w:ascii="Arial" w:hAnsi="Arial" w:cs="Arial"/>
              </w:rPr>
              <w:t>Rachel Nicol, Director of Governance &amp; Clerk to the Corporation(RN)</w:t>
            </w:r>
          </w:p>
          <w:p w:rsidR="007A3EEE" w:rsidRPr="009039F4" w:rsidRDefault="007A3EEE" w:rsidP="009039F4">
            <w:pPr>
              <w:pStyle w:val="Body"/>
              <w:rPr>
                <w:rFonts w:ascii="Arial" w:eastAsia="Arial" w:hAnsi="Arial" w:cs="Arial"/>
              </w:rPr>
            </w:pPr>
            <w:r w:rsidRPr="009039F4">
              <w:rPr>
                <w:rFonts w:ascii="Arial" w:hAnsi="Arial" w:cs="Arial"/>
              </w:rPr>
              <w:t xml:space="preserve"> (IO)</w:t>
            </w:r>
          </w:p>
        </w:tc>
      </w:tr>
    </w:tbl>
    <w:p w:rsidR="007A3EEE" w:rsidRPr="009039F4" w:rsidRDefault="007A3EEE" w:rsidP="009039F4">
      <w:pPr>
        <w:rPr>
          <w:rFonts w:ascii="Arial" w:hAnsi="Arial" w:cs="Arial"/>
        </w:rPr>
      </w:pPr>
    </w:p>
    <w:tbl>
      <w:tblPr>
        <w:tblW w:w="9640" w:type="dxa"/>
        <w:tblInd w:w="-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18"/>
        <w:gridCol w:w="6884"/>
        <w:gridCol w:w="1338"/>
      </w:tblGrid>
      <w:tr w:rsidR="007A3EEE" w:rsidRPr="009039F4" w:rsidTr="003C254D">
        <w:trPr>
          <w:trHeight w:val="3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EEE" w:rsidRPr="009039F4" w:rsidRDefault="007A3EEE" w:rsidP="009039F4">
            <w:pPr>
              <w:rPr>
                <w:rFonts w:ascii="Arial" w:hAnsi="Arial" w:cs="Arial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EEE" w:rsidRPr="009039F4" w:rsidRDefault="007A3EEE" w:rsidP="009039F4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EEE" w:rsidRPr="009039F4" w:rsidRDefault="007A3EEE" w:rsidP="009039F4">
            <w:pPr>
              <w:pStyle w:val="Heading2"/>
              <w:jc w:val="center"/>
              <w:rPr>
                <w:rFonts w:ascii="Arial" w:hAnsi="Arial" w:cs="Arial"/>
              </w:rPr>
            </w:pPr>
            <w:r w:rsidRPr="009039F4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7A3EEE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EEE" w:rsidRPr="009039F4" w:rsidRDefault="00565D4B" w:rsidP="009039F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AC/1/20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EEE" w:rsidRPr="009039F4" w:rsidRDefault="007A3EEE" w:rsidP="009039F4">
            <w:pPr>
              <w:pStyle w:val="Heading2"/>
              <w:rPr>
                <w:rFonts w:ascii="Arial" w:eastAsia="Arial" w:hAnsi="Arial" w:cs="Arial"/>
                <w:b/>
                <w:bCs/>
              </w:rPr>
            </w:pPr>
            <w:r w:rsidRPr="009039F4">
              <w:rPr>
                <w:rFonts w:ascii="Arial" w:hAnsi="Arial" w:cs="Arial"/>
                <w:b/>
                <w:bCs/>
              </w:rPr>
              <w:t>Apologies for absence</w:t>
            </w:r>
          </w:p>
          <w:p w:rsidR="007A3EEE" w:rsidRPr="009039F4" w:rsidRDefault="007A3EEE" w:rsidP="009039F4">
            <w:pPr>
              <w:pStyle w:val="Body"/>
              <w:rPr>
                <w:rFonts w:ascii="Arial" w:eastAsia="Arial" w:hAnsi="Arial" w:cs="Arial"/>
              </w:rPr>
            </w:pPr>
          </w:p>
          <w:p w:rsidR="005C6A06" w:rsidRPr="009039F4" w:rsidRDefault="009F3370" w:rsidP="009039F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were received from </w:t>
            </w:r>
            <w:r w:rsidR="00565D4B">
              <w:rPr>
                <w:rFonts w:ascii="Arial" w:hAnsi="Arial" w:cs="Arial"/>
              </w:rPr>
              <w:t xml:space="preserve">Andrew Ellis </w:t>
            </w:r>
            <w:r>
              <w:rPr>
                <w:rFonts w:ascii="Arial" w:hAnsi="Arial" w:cs="Arial"/>
              </w:rPr>
              <w:t xml:space="preserve">and </w:t>
            </w:r>
            <w:r w:rsidR="00565D4B">
              <w:rPr>
                <w:rFonts w:ascii="Arial" w:hAnsi="Arial" w:cs="Arial"/>
              </w:rPr>
              <w:t>Stewart Briggs</w:t>
            </w:r>
            <w:r w:rsidR="00035B6E">
              <w:rPr>
                <w:rFonts w:ascii="Arial" w:hAnsi="Arial" w:cs="Arial"/>
              </w:rPr>
              <w:t>. Mark Lawson had agreed to join the Committee.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EEE" w:rsidRPr="009039F4" w:rsidRDefault="007A3EEE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9F3370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AC/2/20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9F3370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Matters arising</w:t>
            </w:r>
          </w:p>
          <w:p w:rsidR="009F3370" w:rsidRDefault="009F3370" w:rsidP="009F3370">
            <w:pPr>
              <w:pStyle w:val="Body"/>
            </w:pPr>
          </w:p>
          <w:p w:rsidR="009F3370" w:rsidRPr="009F3370" w:rsidRDefault="009F3370" w:rsidP="009F3370">
            <w:pPr>
              <w:pStyle w:val="Body"/>
              <w:rPr>
                <w:rFonts w:ascii="Arial" w:hAnsi="Arial" w:cs="Arial"/>
              </w:rPr>
            </w:pPr>
            <w:r w:rsidRPr="009F3370">
              <w:rPr>
                <w:rFonts w:ascii="Arial" w:hAnsi="Arial" w:cs="Arial"/>
              </w:rPr>
              <w:t xml:space="preserve">All participants </w:t>
            </w:r>
            <w:r w:rsidR="000C1306">
              <w:rPr>
                <w:rFonts w:ascii="Arial" w:hAnsi="Arial" w:cs="Arial"/>
              </w:rPr>
              <w:t xml:space="preserve">were </w:t>
            </w:r>
            <w:r w:rsidRPr="009F3370">
              <w:rPr>
                <w:rFonts w:ascii="Arial" w:hAnsi="Arial" w:cs="Arial"/>
              </w:rPr>
              <w:t>introduced</w:t>
            </w:r>
            <w:r w:rsidR="00A24593">
              <w:rPr>
                <w:rFonts w:ascii="Arial" w:hAnsi="Arial" w:cs="Arial"/>
              </w:rPr>
              <w:t xml:space="preserve">. It was agreed to take items in a different order </w:t>
            </w:r>
            <w:r w:rsidR="000C1306">
              <w:rPr>
                <w:rFonts w:ascii="Arial" w:hAnsi="Arial" w:cs="Arial"/>
              </w:rPr>
              <w:t xml:space="preserve">to the agenda </w:t>
            </w:r>
            <w:r w:rsidR="00A24593">
              <w:rPr>
                <w:rFonts w:ascii="Arial" w:hAnsi="Arial" w:cs="Arial"/>
              </w:rPr>
              <w:t xml:space="preserve">based on </w:t>
            </w:r>
            <w:r w:rsidR="000C1306">
              <w:rPr>
                <w:rFonts w:ascii="Arial" w:hAnsi="Arial" w:cs="Arial"/>
              </w:rPr>
              <w:t xml:space="preserve">the </w:t>
            </w:r>
            <w:r w:rsidR="00A24593">
              <w:rPr>
                <w:rFonts w:ascii="Arial" w:hAnsi="Arial" w:cs="Arial"/>
              </w:rPr>
              <w:t>availability of the management team</w:t>
            </w:r>
            <w:r w:rsidR="000C1306">
              <w:rPr>
                <w:rFonts w:ascii="Arial" w:hAnsi="Arial" w:cs="Arial"/>
              </w:rPr>
              <w:t xml:space="preserve"> at different times</w:t>
            </w:r>
            <w:r w:rsidR="00A24593">
              <w:rPr>
                <w:rFonts w:ascii="Arial" w:hAnsi="Arial" w:cs="Arial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9F3370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AC/3/20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9F3370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Internal Audit Reports</w:t>
            </w:r>
          </w:p>
          <w:p w:rsidR="009F3370" w:rsidRDefault="009F3370" w:rsidP="009F3370">
            <w:pPr>
              <w:pStyle w:val="Body"/>
            </w:pPr>
          </w:p>
          <w:p w:rsidR="009F3370" w:rsidRPr="00A24593" w:rsidRDefault="009F3370" w:rsidP="009F3370">
            <w:pPr>
              <w:pStyle w:val="Body"/>
              <w:rPr>
                <w:rFonts w:ascii="Arial" w:hAnsi="Arial" w:cs="Arial"/>
                <w:b/>
              </w:rPr>
            </w:pPr>
            <w:r w:rsidRPr="00A24593">
              <w:rPr>
                <w:rFonts w:ascii="Arial" w:hAnsi="Arial" w:cs="Arial"/>
                <w:b/>
              </w:rPr>
              <w:t>Learner Progress and monitoring</w:t>
            </w:r>
          </w:p>
          <w:p w:rsidR="009F3370" w:rsidRDefault="009F3370" w:rsidP="009F3370">
            <w:pPr>
              <w:pStyle w:val="Body"/>
              <w:rPr>
                <w:rFonts w:ascii="Arial" w:hAnsi="Arial" w:cs="Arial"/>
              </w:rPr>
            </w:pPr>
          </w:p>
          <w:p w:rsidR="009F3370" w:rsidRDefault="000C1306" w:rsidP="009F3370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Internal Auditor</w:t>
            </w:r>
            <w:r w:rsidR="009F3370">
              <w:rPr>
                <w:rFonts w:ascii="Arial" w:hAnsi="Arial" w:cs="Arial"/>
              </w:rPr>
              <w:t xml:space="preserve"> introduced the report and explained the scope of the report and review </w:t>
            </w:r>
            <w:r>
              <w:rPr>
                <w:rFonts w:ascii="Arial" w:hAnsi="Arial" w:cs="Arial"/>
              </w:rPr>
              <w:t xml:space="preserve">including the </w:t>
            </w:r>
            <w:r w:rsidR="009F3370">
              <w:rPr>
                <w:rFonts w:ascii="Arial" w:hAnsi="Arial" w:cs="Arial"/>
              </w:rPr>
              <w:t>tracking of learners</w:t>
            </w:r>
            <w:r>
              <w:rPr>
                <w:rFonts w:ascii="Arial" w:hAnsi="Arial" w:cs="Arial"/>
              </w:rPr>
              <w:t xml:space="preserve">, </w:t>
            </w:r>
            <w:r w:rsidR="009F3370">
              <w:rPr>
                <w:rFonts w:ascii="Arial" w:hAnsi="Arial" w:cs="Arial"/>
              </w:rPr>
              <w:t xml:space="preserve">identification of learners at risk and </w:t>
            </w:r>
            <w:r>
              <w:rPr>
                <w:rFonts w:ascii="Arial" w:hAnsi="Arial" w:cs="Arial"/>
              </w:rPr>
              <w:t xml:space="preserve">how </w:t>
            </w:r>
            <w:r w:rsidR="009F3370">
              <w:rPr>
                <w:rFonts w:ascii="Arial" w:hAnsi="Arial" w:cs="Arial"/>
              </w:rPr>
              <w:t>intervention</w:t>
            </w:r>
            <w:r>
              <w:rPr>
                <w:rFonts w:ascii="Arial" w:hAnsi="Arial" w:cs="Arial"/>
              </w:rPr>
              <w:t xml:space="preserve"> is operated</w:t>
            </w:r>
            <w:r w:rsidR="009F3370">
              <w:rPr>
                <w:rFonts w:ascii="Arial" w:hAnsi="Arial" w:cs="Arial"/>
              </w:rPr>
              <w:t>.</w:t>
            </w:r>
          </w:p>
          <w:p w:rsidR="009F3370" w:rsidRDefault="009F3370" w:rsidP="009F3370">
            <w:pPr>
              <w:pStyle w:val="Body"/>
              <w:rPr>
                <w:rFonts w:ascii="Arial" w:hAnsi="Arial" w:cs="Arial"/>
              </w:rPr>
            </w:pPr>
          </w:p>
          <w:p w:rsidR="00A24593" w:rsidRDefault="000C1306" w:rsidP="009F3370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conclusions were </w:t>
            </w:r>
            <w:proofErr w:type="spellStart"/>
            <w:r>
              <w:rPr>
                <w:rFonts w:ascii="Arial" w:hAnsi="Arial" w:cs="Arial"/>
              </w:rPr>
              <w:t>summarised</w:t>
            </w:r>
            <w:proofErr w:type="spellEnd"/>
            <w:r>
              <w:rPr>
                <w:rFonts w:ascii="Arial" w:hAnsi="Arial" w:cs="Arial"/>
              </w:rPr>
              <w:t xml:space="preserve"> including good design and framework</w:t>
            </w:r>
            <w:r w:rsidR="009F33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 with actions required on c</w:t>
            </w:r>
            <w:r w:rsidR="009F3370">
              <w:rPr>
                <w:rFonts w:ascii="Arial" w:hAnsi="Arial" w:cs="Arial"/>
              </w:rPr>
              <w:t>ompliance testing</w:t>
            </w:r>
            <w:r>
              <w:rPr>
                <w:rFonts w:ascii="Arial" w:hAnsi="Arial" w:cs="Arial"/>
              </w:rPr>
              <w:t>.</w:t>
            </w:r>
            <w:r w:rsidR="009F3370">
              <w:rPr>
                <w:rFonts w:ascii="Arial" w:hAnsi="Arial" w:cs="Arial"/>
              </w:rPr>
              <w:t xml:space="preserve"> The action plan at section 3 was highlighted</w:t>
            </w:r>
            <w:r>
              <w:rPr>
                <w:rFonts w:ascii="Arial" w:hAnsi="Arial" w:cs="Arial"/>
              </w:rPr>
              <w:t>. The Committee noted a number of areas where attendance was below th</w:t>
            </w:r>
            <w:r w:rsidR="005A3B28">
              <w:rPr>
                <w:rFonts w:ascii="Arial" w:hAnsi="Arial" w:cs="Arial"/>
              </w:rPr>
              <w:t>e KPI, the actions being taken to address issues and evidence required.</w:t>
            </w:r>
          </w:p>
          <w:p w:rsidR="000C1306" w:rsidRDefault="000C1306" w:rsidP="009F3370">
            <w:pPr>
              <w:pStyle w:val="Body"/>
              <w:rPr>
                <w:rFonts w:ascii="Arial" w:hAnsi="Arial" w:cs="Arial"/>
              </w:rPr>
            </w:pPr>
          </w:p>
          <w:p w:rsidR="00A24593" w:rsidRDefault="000C1306" w:rsidP="009F3370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Vice Principal responsible</w:t>
            </w:r>
            <w:r w:rsidR="00A24593">
              <w:rPr>
                <w:rFonts w:ascii="Arial" w:hAnsi="Arial" w:cs="Arial"/>
              </w:rPr>
              <w:t xml:space="preserve"> outlined the follow up activity and </w:t>
            </w:r>
            <w:r>
              <w:rPr>
                <w:rFonts w:ascii="Arial" w:hAnsi="Arial" w:cs="Arial"/>
              </w:rPr>
              <w:t>provided assurance on the</w:t>
            </w:r>
            <w:r w:rsidR="00A24593">
              <w:rPr>
                <w:rFonts w:ascii="Arial" w:hAnsi="Arial" w:cs="Arial"/>
              </w:rPr>
              <w:t xml:space="preserve"> evidence of action on the ground</w:t>
            </w:r>
            <w:r>
              <w:rPr>
                <w:rFonts w:ascii="Arial" w:hAnsi="Arial" w:cs="Arial"/>
              </w:rPr>
              <w:t>. It was recognised that f</w:t>
            </w:r>
            <w:r w:rsidR="005A3B28">
              <w:rPr>
                <w:rFonts w:ascii="Arial" w:hAnsi="Arial" w:cs="Arial"/>
              </w:rPr>
              <w:t>urther work is being done through</w:t>
            </w:r>
            <w:r w:rsidR="00A24593">
              <w:rPr>
                <w:rFonts w:ascii="Arial" w:hAnsi="Arial" w:cs="Arial"/>
              </w:rPr>
              <w:t xml:space="preserve"> recording on </w:t>
            </w:r>
            <w:r>
              <w:rPr>
                <w:rFonts w:ascii="Arial" w:hAnsi="Arial" w:cs="Arial"/>
              </w:rPr>
              <w:t xml:space="preserve">the </w:t>
            </w:r>
            <w:r w:rsidR="00A24593">
              <w:rPr>
                <w:rFonts w:ascii="Arial" w:hAnsi="Arial" w:cs="Arial"/>
              </w:rPr>
              <w:t>Pro monitor</w:t>
            </w:r>
            <w:r>
              <w:rPr>
                <w:rFonts w:ascii="Arial" w:hAnsi="Arial" w:cs="Arial"/>
              </w:rPr>
              <w:t xml:space="preserve"> system</w:t>
            </w:r>
            <w:r w:rsidR="00A24593">
              <w:rPr>
                <w:rFonts w:ascii="Arial" w:hAnsi="Arial" w:cs="Arial"/>
              </w:rPr>
              <w:t xml:space="preserve">. A working group is being established to look at the best mechanisms for </w:t>
            </w:r>
            <w:r w:rsidR="00A24593">
              <w:rPr>
                <w:rFonts w:ascii="Arial" w:hAnsi="Arial" w:cs="Arial"/>
              </w:rPr>
              <w:lastRenderedPageBreak/>
              <w:t xml:space="preserve">recording evidence and </w:t>
            </w:r>
            <w:r>
              <w:rPr>
                <w:rFonts w:ascii="Arial" w:hAnsi="Arial" w:cs="Arial"/>
              </w:rPr>
              <w:t xml:space="preserve">to </w:t>
            </w:r>
            <w:r w:rsidR="00A24593">
              <w:rPr>
                <w:rFonts w:ascii="Arial" w:hAnsi="Arial" w:cs="Arial"/>
              </w:rPr>
              <w:t xml:space="preserve">ensure consistency </w:t>
            </w:r>
            <w:r>
              <w:rPr>
                <w:rFonts w:ascii="Arial" w:hAnsi="Arial" w:cs="Arial"/>
              </w:rPr>
              <w:t xml:space="preserve">of practice </w:t>
            </w:r>
            <w:r w:rsidR="00A24593">
              <w:rPr>
                <w:rFonts w:ascii="Arial" w:hAnsi="Arial" w:cs="Arial"/>
              </w:rPr>
              <w:t xml:space="preserve">going forward. </w:t>
            </w:r>
            <w:r>
              <w:rPr>
                <w:rFonts w:ascii="Arial" w:hAnsi="Arial" w:cs="Arial"/>
              </w:rPr>
              <w:t>F</w:t>
            </w:r>
            <w:r w:rsidR="00A24593">
              <w:rPr>
                <w:rFonts w:ascii="Arial" w:hAnsi="Arial" w:cs="Arial"/>
              </w:rPr>
              <w:t xml:space="preserve">unctionality </w:t>
            </w:r>
            <w:r>
              <w:rPr>
                <w:rFonts w:ascii="Arial" w:hAnsi="Arial" w:cs="Arial"/>
              </w:rPr>
              <w:t xml:space="preserve">of reporting </w:t>
            </w:r>
            <w:r w:rsidR="00A24593">
              <w:rPr>
                <w:rFonts w:ascii="Arial" w:hAnsi="Arial" w:cs="Arial"/>
              </w:rPr>
              <w:t>is also being reviewed.</w:t>
            </w:r>
          </w:p>
          <w:p w:rsidR="00A24593" w:rsidRDefault="00A24593" w:rsidP="009F3370">
            <w:pPr>
              <w:pStyle w:val="Body"/>
              <w:rPr>
                <w:rFonts w:ascii="Arial" w:hAnsi="Arial" w:cs="Arial"/>
              </w:rPr>
            </w:pPr>
          </w:p>
          <w:p w:rsidR="00A24593" w:rsidRDefault="00A24593" w:rsidP="009F3370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Assurance was given that the students are being supported and </w:t>
            </w:r>
            <w:r w:rsidR="000C1306">
              <w:rPr>
                <w:rFonts w:ascii="Arial" w:hAnsi="Arial" w:cs="Arial"/>
              </w:rPr>
              <w:t xml:space="preserve">activity </w:t>
            </w:r>
            <w:r>
              <w:rPr>
                <w:rFonts w:ascii="Arial" w:hAnsi="Arial" w:cs="Arial"/>
              </w:rPr>
              <w:t xml:space="preserve">evidenced locally but it was accepted that greater central recording </w:t>
            </w:r>
            <w:r w:rsidR="00820346">
              <w:rPr>
                <w:rFonts w:ascii="Arial" w:hAnsi="Arial" w:cs="Arial"/>
              </w:rPr>
              <w:t xml:space="preserve">to inform management </w:t>
            </w:r>
            <w:r>
              <w:rPr>
                <w:rFonts w:ascii="Arial" w:hAnsi="Arial" w:cs="Arial"/>
              </w:rPr>
              <w:t>would be beneficial.</w:t>
            </w:r>
          </w:p>
          <w:p w:rsidR="00A24593" w:rsidRDefault="00A24593" w:rsidP="009F3370">
            <w:pPr>
              <w:pStyle w:val="Body"/>
              <w:rPr>
                <w:rFonts w:ascii="Arial" w:hAnsi="Arial" w:cs="Arial"/>
              </w:rPr>
            </w:pPr>
          </w:p>
          <w:p w:rsidR="00A24593" w:rsidRDefault="00A24593" w:rsidP="00A24593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discussed;</w:t>
            </w:r>
          </w:p>
          <w:p w:rsidR="00A24593" w:rsidRDefault="00A24593" w:rsidP="00A24593">
            <w:pPr>
              <w:pStyle w:val="Body"/>
              <w:rPr>
                <w:rFonts w:ascii="Arial" w:hAnsi="Arial" w:cs="Arial"/>
              </w:rPr>
            </w:pPr>
          </w:p>
          <w:p w:rsidR="00A24593" w:rsidRDefault="00A24593" w:rsidP="00A24593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attendance patterns, including HE and adults</w:t>
            </w:r>
            <w:r w:rsidR="008203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A24593" w:rsidRDefault="00A24593" w:rsidP="00A24593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setting of KPIs and actions and information</w:t>
            </w:r>
            <w:r w:rsidR="00820346">
              <w:rPr>
                <w:rFonts w:ascii="Arial" w:hAnsi="Arial" w:cs="Arial"/>
              </w:rPr>
              <w:t>.</w:t>
            </w:r>
          </w:p>
          <w:p w:rsidR="00A24593" w:rsidRDefault="00A24593" w:rsidP="00A24593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Balance </w:t>
            </w:r>
            <w:r w:rsidR="00820346">
              <w:rPr>
                <w:rFonts w:ascii="Arial" w:hAnsi="Arial" w:cs="Arial"/>
              </w:rPr>
              <w:t>between</w:t>
            </w:r>
            <w:r>
              <w:rPr>
                <w:rFonts w:ascii="Arial" w:hAnsi="Arial" w:cs="Arial"/>
              </w:rPr>
              <w:t xml:space="preserve"> </w:t>
            </w:r>
            <w:r w:rsidR="00820346">
              <w:rPr>
                <w:rFonts w:ascii="Arial" w:hAnsi="Arial" w:cs="Arial"/>
              </w:rPr>
              <w:t xml:space="preserve">early </w:t>
            </w:r>
            <w:r>
              <w:rPr>
                <w:rFonts w:ascii="Arial" w:hAnsi="Arial" w:cs="Arial"/>
              </w:rPr>
              <w:t>action</w:t>
            </w:r>
            <w:r w:rsidR="00820346">
              <w:rPr>
                <w:rFonts w:ascii="Arial" w:hAnsi="Arial" w:cs="Arial"/>
              </w:rPr>
              <w:t xml:space="preserve"> being taken</w:t>
            </w:r>
            <w:r>
              <w:rPr>
                <w:rFonts w:ascii="Arial" w:hAnsi="Arial" w:cs="Arial"/>
              </w:rPr>
              <w:t xml:space="preserve"> by senior management </w:t>
            </w:r>
            <w:r w:rsidR="00820346">
              <w:rPr>
                <w:rFonts w:ascii="Arial" w:hAnsi="Arial" w:cs="Arial"/>
              </w:rPr>
              <w:t>and the</w:t>
            </w:r>
            <w:r>
              <w:rPr>
                <w:rFonts w:ascii="Arial" w:hAnsi="Arial" w:cs="Arial"/>
              </w:rPr>
              <w:t xml:space="preserve"> need to engage staff to </w:t>
            </w:r>
            <w:r w:rsidR="00820346">
              <w:rPr>
                <w:rFonts w:ascii="Arial" w:hAnsi="Arial" w:cs="Arial"/>
              </w:rPr>
              <w:t xml:space="preserve">own and </w:t>
            </w:r>
            <w:r>
              <w:rPr>
                <w:rFonts w:ascii="Arial" w:hAnsi="Arial" w:cs="Arial"/>
              </w:rPr>
              <w:t>implement actions.</w:t>
            </w:r>
          </w:p>
          <w:p w:rsidR="00A24593" w:rsidRDefault="00A24593" w:rsidP="00A24593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need to standardise expectations, provide </w:t>
            </w:r>
            <w:r w:rsidR="005A3B28">
              <w:rPr>
                <w:rFonts w:ascii="Arial" w:hAnsi="Arial" w:cs="Arial"/>
              </w:rPr>
              <w:t xml:space="preserve">clarity and </w:t>
            </w:r>
            <w:r>
              <w:rPr>
                <w:rFonts w:ascii="Arial" w:hAnsi="Arial" w:cs="Arial"/>
              </w:rPr>
              <w:t>training on system use.</w:t>
            </w:r>
          </w:p>
          <w:p w:rsidR="00A24593" w:rsidRDefault="00A24593" w:rsidP="00A24593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Effectiveness of systems being used</w:t>
            </w:r>
            <w:r w:rsidR="00F36AEB">
              <w:rPr>
                <w:rFonts w:ascii="Arial" w:hAnsi="Arial" w:cs="Arial"/>
              </w:rPr>
              <w:t>.</w:t>
            </w:r>
          </w:p>
          <w:p w:rsidR="00A24593" w:rsidRDefault="00F36AEB" w:rsidP="00A24593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</w:t>
            </w:r>
            <w:r w:rsidR="00A24593">
              <w:rPr>
                <w:rFonts w:ascii="Arial" w:hAnsi="Arial" w:cs="Arial"/>
              </w:rPr>
              <w:t>elationship between desired outcomes and actions required.</w:t>
            </w:r>
          </w:p>
          <w:p w:rsidR="00F12637" w:rsidRDefault="00F12637" w:rsidP="00A24593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of internal audit report and </w:t>
            </w:r>
            <w:r w:rsidR="00F36AEB">
              <w:rPr>
                <w:rFonts w:ascii="Arial" w:hAnsi="Arial" w:cs="Arial"/>
              </w:rPr>
              <w:t xml:space="preserve">the potential </w:t>
            </w:r>
            <w:r>
              <w:rPr>
                <w:rFonts w:ascii="Arial" w:hAnsi="Arial" w:cs="Arial"/>
              </w:rPr>
              <w:t>impact of individuals not implementing</w:t>
            </w:r>
            <w:r w:rsidR="00F36AEB">
              <w:rPr>
                <w:rFonts w:ascii="Arial" w:hAnsi="Arial" w:cs="Arial"/>
              </w:rPr>
              <w:t xml:space="preserve"> actions</w:t>
            </w:r>
            <w:r>
              <w:rPr>
                <w:rFonts w:ascii="Arial" w:hAnsi="Arial" w:cs="Arial"/>
              </w:rPr>
              <w:t>.</w:t>
            </w:r>
          </w:p>
          <w:p w:rsidR="00F12637" w:rsidRDefault="00F12637" w:rsidP="00F12637">
            <w:pPr>
              <w:pStyle w:val="Body"/>
              <w:rPr>
                <w:rFonts w:ascii="Arial" w:hAnsi="Arial" w:cs="Arial"/>
              </w:rPr>
            </w:pPr>
          </w:p>
          <w:p w:rsidR="00F12637" w:rsidRDefault="00F12637" w:rsidP="00F1263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there is a detailed action plan in place and staff are open to further training to ensure the system is used appropriately to </w:t>
            </w:r>
            <w:r w:rsidR="005A3B28">
              <w:rPr>
                <w:rFonts w:ascii="Arial" w:hAnsi="Arial" w:cs="Arial"/>
              </w:rPr>
              <w:t>ensure</w:t>
            </w:r>
            <w:r>
              <w:rPr>
                <w:rFonts w:ascii="Arial" w:hAnsi="Arial" w:cs="Arial"/>
              </w:rPr>
              <w:t xml:space="preserve"> better management information.</w:t>
            </w:r>
          </w:p>
          <w:p w:rsidR="00F12637" w:rsidRDefault="00F12637" w:rsidP="00F12637">
            <w:pPr>
              <w:pStyle w:val="Body"/>
              <w:rPr>
                <w:rFonts w:ascii="Arial" w:hAnsi="Arial" w:cs="Arial"/>
              </w:rPr>
            </w:pPr>
          </w:p>
          <w:p w:rsidR="00F12637" w:rsidRDefault="00F12637" w:rsidP="00F1263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resource is being put into systems training for curriculum staff.</w:t>
            </w:r>
          </w:p>
          <w:p w:rsidR="00F12637" w:rsidRDefault="00F12637" w:rsidP="00F12637">
            <w:pPr>
              <w:pStyle w:val="Body"/>
              <w:rPr>
                <w:rFonts w:ascii="Arial" w:hAnsi="Arial" w:cs="Arial"/>
              </w:rPr>
            </w:pPr>
          </w:p>
          <w:p w:rsidR="00F12637" w:rsidRDefault="00C873C3" w:rsidP="00F1263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12637">
              <w:rPr>
                <w:rFonts w:ascii="Arial" w:hAnsi="Arial" w:cs="Arial"/>
              </w:rPr>
              <w:t>he recommendation</w:t>
            </w:r>
            <w:r>
              <w:rPr>
                <w:rFonts w:ascii="Arial" w:hAnsi="Arial" w:cs="Arial"/>
              </w:rPr>
              <w:t>s</w:t>
            </w:r>
            <w:r w:rsidR="00F126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made will continue to be monitored.</w:t>
            </w:r>
          </w:p>
          <w:p w:rsidR="00C873C3" w:rsidRDefault="00C873C3" w:rsidP="00F12637">
            <w:pPr>
              <w:pStyle w:val="Body"/>
              <w:rPr>
                <w:rFonts w:ascii="Arial" w:hAnsi="Arial" w:cs="Arial"/>
              </w:rPr>
            </w:pPr>
          </w:p>
          <w:p w:rsidR="00C873C3" w:rsidRPr="00C873C3" w:rsidRDefault="00C873C3" w:rsidP="00F12637">
            <w:pPr>
              <w:pStyle w:val="Body"/>
              <w:rPr>
                <w:rFonts w:ascii="Arial" w:hAnsi="Arial" w:cs="Arial"/>
                <w:b/>
              </w:rPr>
            </w:pPr>
            <w:r w:rsidRPr="00C873C3">
              <w:rPr>
                <w:rFonts w:ascii="Arial" w:hAnsi="Arial" w:cs="Arial"/>
                <w:b/>
              </w:rPr>
              <w:t>The report was noted.</w:t>
            </w:r>
          </w:p>
          <w:p w:rsidR="00F12637" w:rsidRDefault="00F12637" w:rsidP="00F12637">
            <w:pPr>
              <w:pStyle w:val="Body"/>
              <w:rPr>
                <w:rFonts w:ascii="Arial" w:hAnsi="Arial" w:cs="Arial"/>
              </w:rPr>
            </w:pPr>
          </w:p>
          <w:p w:rsidR="00F12637" w:rsidRPr="009F3370" w:rsidRDefault="003148F1" w:rsidP="00F1263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Vice Principal responsible for learner progress</w:t>
            </w:r>
            <w:bookmarkStart w:id="0" w:name="_GoBack"/>
            <w:bookmarkEnd w:id="0"/>
            <w:r w:rsidR="00F12637">
              <w:rPr>
                <w:rFonts w:ascii="Arial" w:hAnsi="Arial" w:cs="Arial"/>
              </w:rPr>
              <w:t xml:space="preserve"> left</w:t>
            </w:r>
            <w:r w:rsidR="00C873C3">
              <w:rPr>
                <w:rFonts w:ascii="Arial" w:hAnsi="Arial" w:cs="Arial"/>
              </w:rPr>
              <w:t xml:space="preserve"> the meeting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F12637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AC/4/20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F12637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ESFA Audit</w:t>
            </w:r>
          </w:p>
          <w:p w:rsidR="00F12637" w:rsidRDefault="00F12637" w:rsidP="00F12637">
            <w:pPr>
              <w:pStyle w:val="Body"/>
            </w:pPr>
          </w:p>
          <w:p w:rsidR="00F12637" w:rsidRDefault="00F12637" w:rsidP="005A3B28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Direc</w:t>
            </w:r>
            <w:r w:rsidR="005A3B28">
              <w:rPr>
                <w:rFonts w:ascii="Arial" w:hAnsi="Arial" w:cs="Arial"/>
              </w:rPr>
              <w:t>tor of CIS presented the report and highlighted;</w:t>
            </w:r>
            <w:r>
              <w:rPr>
                <w:rFonts w:ascii="Arial" w:hAnsi="Arial" w:cs="Arial"/>
              </w:rPr>
              <w:t xml:space="preserve"> </w:t>
            </w:r>
          </w:p>
          <w:p w:rsidR="00F12637" w:rsidRDefault="00F12637" w:rsidP="00F12637">
            <w:pPr>
              <w:pStyle w:val="Body"/>
              <w:rPr>
                <w:rFonts w:ascii="Arial" w:hAnsi="Arial" w:cs="Arial"/>
              </w:rPr>
            </w:pPr>
          </w:p>
          <w:p w:rsidR="00F12637" w:rsidRDefault="00F12637" w:rsidP="00F1263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in enrolment processes and impact on resource.</w:t>
            </w:r>
          </w:p>
          <w:p w:rsidR="00F12637" w:rsidRDefault="00F12637" w:rsidP="00F1263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being taken on work placement information and use of systems for recording of evidence on Pro monitor</w:t>
            </w:r>
            <w:r w:rsidR="00C873C3">
              <w:rPr>
                <w:rFonts w:ascii="Arial" w:hAnsi="Arial" w:cs="Arial"/>
              </w:rPr>
              <w:t>.</w:t>
            </w:r>
          </w:p>
          <w:p w:rsidR="00F12637" w:rsidRDefault="00F12637" w:rsidP="00F1263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</w:t>
            </w:r>
            <w:r w:rsidR="00C873C3">
              <w:rPr>
                <w:rFonts w:ascii="Arial" w:hAnsi="Arial" w:cs="Arial"/>
              </w:rPr>
              <w:t xml:space="preserve"> activity</w:t>
            </w:r>
            <w:r>
              <w:rPr>
                <w:rFonts w:ascii="Arial" w:hAnsi="Arial" w:cs="Arial"/>
              </w:rPr>
              <w:t xml:space="preserve"> and </w:t>
            </w:r>
            <w:r w:rsidR="00C873C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minor </w:t>
            </w:r>
            <w:r w:rsidR="00C873C3">
              <w:rPr>
                <w:rFonts w:ascii="Arial" w:hAnsi="Arial" w:cs="Arial"/>
              </w:rPr>
              <w:t xml:space="preserve">nature of the </w:t>
            </w:r>
            <w:r>
              <w:rPr>
                <w:rFonts w:ascii="Arial" w:hAnsi="Arial" w:cs="Arial"/>
              </w:rPr>
              <w:t>recovery from adjustments</w:t>
            </w:r>
            <w:r w:rsidR="00C873C3">
              <w:rPr>
                <w:rFonts w:ascii="Arial" w:hAnsi="Arial" w:cs="Arial"/>
              </w:rPr>
              <w:t xml:space="preserve"> identified.</w:t>
            </w:r>
          </w:p>
          <w:p w:rsidR="00F12637" w:rsidRDefault="00F12637" w:rsidP="00F1263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on contracts and evidence </w:t>
            </w:r>
            <w:r w:rsidR="00C873C3">
              <w:rPr>
                <w:rFonts w:ascii="Arial" w:hAnsi="Arial" w:cs="Arial"/>
              </w:rPr>
              <w:t xml:space="preserve">required </w:t>
            </w:r>
            <w:r>
              <w:rPr>
                <w:rFonts w:ascii="Arial" w:hAnsi="Arial" w:cs="Arial"/>
              </w:rPr>
              <w:t>of deliver</w:t>
            </w:r>
            <w:r w:rsidR="00C873C3">
              <w:rPr>
                <w:rFonts w:ascii="Arial" w:hAnsi="Arial" w:cs="Arial"/>
              </w:rPr>
              <w:t>y.</w:t>
            </w:r>
          </w:p>
          <w:p w:rsidR="00F12637" w:rsidRDefault="00F12637" w:rsidP="00F1263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ESFA principles on under 16s </w:t>
            </w:r>
            <w:r w:rsidR="00D51B47">
              <w:rPr>
                <w:rFonts w:ascii="Arial" w:hAnsi="Arial" w:cs="Arial"/>
              </w:rPr>
              <w:t>and rules around entering post 16 education</w:t>
            </w:r>
            <w:r w:rsidR="00C873C3">
              <w:rPr>
                <w:rFonts w:ascii="Arial" w:hAnsi="Arial" w:cs="Arial"/>
              </w:rPr>
              <w:t>.</w:t>
            </w:r>
          </w:p>
          <w:p w:rsidR="00D51B47" w:rsidRDefault="00D51B47" w:rsidP="00F1263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Bursaries, rules and resolutions.</w:t>
            </w:r>
          </w:p>
          <w:p w:rsidR="00D51B47" w:rsidRDefault="00D51B47" w:rsidP="00D51B47">
            <w:pPr>
              <w:pStyle w:val="Body"/>
              <w:rPr>
                <w:rFonts w:ascii="Arial" w:hAnsi="Arial" w:cs="Arial"/>
              </w:rPr>
            </w:pPr>
          </w:p>
          <w:p w:rsidR="00D51B47" w:rsidRDefault="00D51B47" w:rsidP="00D51B4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discussed;</w:t>
            </w:r>
          </w:p>
          <w:p w:rsidR="00D51B47" w:rsidRDefault="00D51B47" w:rsidP="00D51B47">
            <w:pPr>
              <w:pStyle w:val="Body"/>
              <w:rPr>
                <w:rFonts w:ascii="Arial" w:hAnsi="Arial" w:cs="Arial"/>
              </w:rPr>
            </w:pPr>
          </w:p>
          <w:p w:rsidR="00D51B47" w:rsidRDefault="00D51B47" w:rsidP="00D51B4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reference to the requirement to print forms</w:t>
            </w:r>
            <w:r w:rsidR="00C873C3">
              <w:rPr>
                <w:rFonts w:ascii="Arial" w:hAnsi="Arial" w:cs="Arial"/>
              </w:rPr>
              <w:t xml:space="preserve"> with signatures and potential solutions</w:t>
            </w:r>
            <w:r>
              <w:rPr>
                <w:rFonts w:ascii="Arial" w:hAnsi="Arial" w:cs="Arial"/>
              </w:rPr>
              <w:t>. Reference was made to a previous internal audit and</w:t>
            </w:r>
            <w:r w:rsidR="00CE0724">
              <w:rPr>
                <w:rFonts w:ascii="Arial" w:hAnsi="Arial" w:cs="Arial"/>
              </w:rPr>
              <w:t xml:space="preserve"> issues discussed over</w:t>
            </w:r>
            <w:r>
              <w:rPr>
                <w:rFonts w:ascii="Arial" w:hAnsi="Arial" w:cs="Arial"/>
              </w:rPr>
              <w:t xml:space="preserve"> digital signatures. </w:t>
            </w:r>
            <w:r w:rsidR="00CE0724">
              <w:rPr>
                <w:rFonts w:ascii="Arial" w:hAnsi="Arial" w:cs="Arial"/>
              </w:rPr>
              <w:t>The Committee</w:t>
            </w:r>
            <w:r>
              <w:rPr>
                <w:rFonts w:ascii="Arial" w:hAnsi="Arial" w:cs="Arial"/>
              </w:rPr>
              <w:t xml:space="preserve"> understood </w:t>
            </w:r>
            <w:r w:rsidR="00CE0724">
              <w:rPr>
                <w:rFonts w:ascii="Arial" w:hAnsi="Arial" w:cs="Arial"/>
              </w:rPr>
              <w:t>that use of digital signatures to meet au</w:t>
            </w:r>
            <w:r w:rsidR="00706167">
              <w:rPr>
                <w:rFonts w:ascii="Arial" w:hAnsi="Arial" w:cs="Arial"/>
              </w:rPr>
              <w:t>dit requirements is</w:t>
            </w:r>
            <w:r>
              <w:rPr>
                <w:rFonts w:ascii="Arial" w:hAnsi="Arial" w:cs="Arial"/>
              </w:rPr>
              <w:t xml:space="preserve"> not </w:t>
            </w:r>
            <w:r w:rsidR="00706167">
              <w:rPr>
                <w:rFonts w:ascii="Arial" w:hAnsi="Arial" w:cs="Arial"/>
              </w:rPr>
              <w:t>possible</w:t>
            </w:r>
            <w:r>
              <w:rPr>
                <w:rFonts w:ascii="Arial" w:hAnsi="Arial" w:cs="Arial"/>
              </w:rPr>
              <w:t xml:space="preserve"> under the current system but </w:t>
            </w:r>
            <w:r w:rsidR="00706167">
              <w:rPr>
                <w:rFonts w:ascii="Arial" w:hAnsi="Arial" w:cs="Arial"/>
              </w:rPr>
              <w:t>such capabilities and</w:t>
            </w:r>
            <w:r>
              <w:rPr>
                <w:rFonts w:ascii="Arial" w:hAnsi="Arial" w:cs="Arial"/>
              </w:rPr>
              <w:t xml:space="preserve"> technolog</w:t>
            </w:r>
            <w:r w:rsidR="00706167">
              <w:rPr>
                <w:rFonts w:ascii="Arial" w:hAnsi="Arial" w:cs="Arial"/>
              </w:rPr>
              <w:t>ical process capabilities</w:t>
            </w:r>
            <w:r>
              <w:rPr>
                <w:rFonts w:ascii="Arial" w:hAnsi="Arial" w:cs="Arial"/>
              </w:rPr>
              <w:t xml:space="preserve"> will form part of any future </w:t>
            </w:r>
            <w:r w:rsidR="00706167">
              <w:rPr>
                <w:rFonts w:ascii="Arial" w:hAnsi="Arial" w:cs="Arial"/>
              </w:rPr>
              <w:t xml:space="preserve">system </w:t>
            </w:r>
            <w:r>
              <w:rPr>
                <w:rFonts w:ascii="Arial" w:hAnsi="Arial" w:cs="Arial"/>
              </w:rPr>
              <w:t>specification.</w:t>
            </w:r>
          </w:p>
          <w:p w:rsidR="00D51B47" w:rsidRDefault="00D51B47" w:rsidP="00D51B4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Recovery</w:t>
            </w:r>
            <w:r w:rsidR="00706167">
              <w:rPr>
                <w:rFonts w:ascii="Arial" w:hAnsi="Arial" w:cs="Arial"/>
              </w:rPr>
              <w:t xml:space="preserve"> of funding</w:t>
            </w:r>
            <w:r>
              <w:rPr>
                <w:rFonts w:ascii="Arial" w:hAnsi="Arial" w:cs="Arial"/>
              </w:rPr>
              <w:t xml:space="preserve"> and how it operates. It was confirmed that the recovery is of actual amounts and not based on extrapolation. The relationship between the adjustment and the </w:t>
            </w:r>
            <w:r w:rsidR="00706167">
              <w:rPr>
                <w:rFonts w:ascii="Arial" w:hAnsi="Arial" w:cs="Arial"/>
              </w:rPr>
              <w:t xml:space="preserve">audit </w:t>
            </w:r>
            <w:r>
              <w:rPr>
                <w:rFonts w:ascii="Arial" w:hAnsi="Arial" w:cs="Arial"/>
              </w:rPr>
              <w:t>sample was discussed.</w:t>
            </w:r>
          </w:p>
          <w:p w:rsidR="00D51B47" w:rsidRPr="00F12637" w:rsidRDefault="00D51B47" w:rsidP="00D51B4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cost to the College of supporting the audits and the need for better design to minimise the resource required to manage internal audit</w:t>
            </w:r>
            <w:r w:rsidR="0070616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565D4B" w:rsidP="009039F4">
            <w:pPr>
              <w:pStyle w:val="Bod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D51B47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 Committee congratulated the team </w:t>
            </w:r>
            <w:r w:rsidR="00706167">
              <w:rPr>
                <w:rFonts w:ascii="Arial" w:hAnsi="Arial" w:cs="Arial"/>
                <w:b/>
                <w:bCs/>
              </w:rPr>
              <w:t>on the positive audit result and assurance received.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D51B47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AC/5/20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D51B47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Internal audit recommendations</w:t>
            </w:r>
          </w:p>
          <w:p w:rsidR="00D51B47" w:rsidRDefault="00D51B47" w:rsidP="00D51B47">
            <w:pPr>
              <w:pStyle w:val="Body"/>
            </w:pPr>
          </w:p>
          <w:p w:rsidR="0019649E" w:rsidRDefault="00706167" w:rsidP="00D51B4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Executive Director of Finance</w:t>
            </w:r>
            <w:r w:rsidR="00D51B47">
              <w:rPr>
                <w:rFonts w:ascii="Arial" w:hAnsi="Arial" w:cs="Arial"/>
              </w:rPr>
              <w:t xml:space="preserve"> highlighted the work</w:t>
            </w:r>
            <w:r w:rsidR="0019649E">
              <w:rPr>
                <w:rFonts w:ascii="Arial" w:hAnsi="Arial" w:cs="Arial"/>
              </w:rPr>
              <w:t xml:space="preserve"> being done</w:t>
            </w:r>
            <w:r w:rsidR="00D51B47">
              <w:rPr>
                <w:rFonts w:ascii="Arial" w:hAnsi="Arial" w:cs="Arial"/>
              </w:rPr>
              <w:t xml:space="preserve"> in respect of </w:t>
            </w:r>
            <w:r w:rsidR="0019649E">
              <w:rPr>
                <w:rFonts w:ascii="Arial" w:hAnsi="Arial" w:cs="Arial"/>
              </w:rPr>
              <w:t>“</w:t>
            </w:r>
            <w:r w:rsidR="00D51B47">
              <w:rPr>
                <w:rFonts w:ascii="Arial" w:hAnsi="Arial" w:cs="Arial"/>
              </w:rPr>
              <w:t>Making tax digital</w:t>
            </w:r>
            <w:r w:rsidR="0019649E">
              <w:rPr>
                <w:rFonts w:ascii="Arial" w:hAnsi="Arial" w:cs="Arial"/>
              </w:rPr>
              <w:t>”</w:t>
            </w:r>
            <w:r w:rsidR="00443DBA">
              <w:rPr>
                <w:rFonts w:ascii="Arial" w:hAnsi="Arial" w:cs="Arial"/>
              </w:rPr>
              <w:t xml:space="preserve"> and</w:t>
            </w:r>
            <w:r w:rsidR="00D51B47">
              <w:rPr>
                <w:rFonts w:ascii="Arial" w:hAnsi="Arial" w:cs="Arial"/>
              </w:rPr>
              <w:t xml:space="preserve"> </w:t>
            </w:r>
            <w:r w:rsidR="0019649E">
              <w:rPr>
                <w:rFonts w:ascii="Arial" w:hAnsi="Arial" w:cs="Arial"/>
              </w:rPr>
              <w:t>“</w:t>
            </w:r>
            <w:r w:rsidR="00D51B47">
              <w:rPr>
                <w:rFonts w:ascii="Arial" w:hAnsi="Arial" w:cs="Arial"/>
              </w:rPr>
              <w:t>Optical character recognition</w:t>
            </w:r>
            <w:r w:rsidR="0019649E">
              <w:rPr>
                <w:rFonts w:ascii="Arial" w:hAnsi="Arial" w:cs="Arial"/>
              </w:rPr>
              <w:t>”</w:t>
            </w:r>
            <w:r w:rsidR="00443DBA">
              <w:rPr>
                <w:rFonts w:ascii="Arial" w:hAnsi="Arial" w:cs="Arial"/>
              </w:rPr>
              <w:t>. It was confirmed that priorities have changed</w:t>
            </w:r>
            <w:r w:rsidR="0019649E">
              <w:rPr>
                <w:rFonts w:ascii="Arial" w:hAnsi="Arial" w:cs="Arial"/>
              </w:rPr>
              <w:t>.</w:t>
            </w:r>
            <w:r w:rsidR="00443DBA">
              <w:rPr>
                <w:rFonts w:ascii="Arial" w:hAnsi="Arial" w:cs="Arial"/>
              </w:rPr>
              <w:t xml:space="preserve"> </w:t>
            </w:r>
          </w:p>
          <w:p w:rsidR="0019649E" w:rsidRDefault="0019649E" w:rsidP="00D51B47">
            <w:pPr>
              <w:pStyle w:val="Body"/>
              <w:rPr>
                <w:rFonts w:ascii="Arial" w:hAnsi="Arial" w:cs="Arial"/>
              </w:rPr>
            </w:pPr>
          </w:p>
          <w:p w:rsidR="00D51B47" w:rsidRPr="0019649E" w:rsidRDefault="0019649E" w:rsidP="00D51B47">
            <w:pPr>
              <w:pStyle w:val="Body"/>
              <w:rPr>
                <w:rFonts w:ascii="Arial" w:hAnsi="Arial" w:cs="Arial"/>
                <w:b/>
              </w:rPr>
            </w:pPr>
            <w:r w:rsidRPr="0019649E">
              <w:rPr>
                <w:rFonts w:ascii="Arial" w:hAnsi="Arial" w:cs="Arial"/>
                <w:b/>
              </w:rPr>
              <w:t>The recommendation to delay the</w:t>
            </w:r>
            <w:r w:rsidR="00443DBA" w:rsidRPr="0019649E">
              <w:rPr>
                <w:rFonts w:ascii="Arial" w:hAnsi="Arial" w:cs="Arial"/>
                <w:b/>
              </w:rPr>
              <w:t xml:space="preserve"> Procure to Pay </w:t>
            </w:r>
            <w:r w:rsidRPr="0019649E">
              <w:rPr>
                <w:rFonts w:ascii="Arial" w:hAnsi="Arial" w:cs="Arial"/>
                <w:b/>
              </w:rPr>
              <w:t xml:space="preserve">audit and pick it up as part of a larger review at a later date was supported by the Committee.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443DBA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AC/6/20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443DBA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Internal Audit </w:t>
            </w:r>
            <w:r w:rsidR="0019649E">
              <w:rPr>
                <w:rFonts w:ascii="Arial" w:hAnsi="Arial" w:cs="Arial"/>
                <w:b/>
                <w:bCs/>
              </w:rPr>
              <w:t xml:space="preserve">Plan </w:t>
            </w:r>
            <w:r>
              <w:rPr>
                <w:rFonts w:ascii="Arial" w:hAnsi="Arial" w:cs="Arial"/>
                <w:b/>
                <w:bCs/>
              </w:rPr>
              <w:t>Progress</w:t>
            </w:r>
          </w:p>
          <w:p w:rsidR="00443DBA" w:rsidRDefault="00443DBA" w:rsidP="00443DBA">
            <w:pPr>
              <w:pStyle w:val="Body"/>
            </w:pPr>
          </w:p>
          <w:p w:rsidR="00443DBA" w:rsidRDefault="0019649E" w:rsidP="00443DBA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Internal Auditor</w:t>
            </w:r>
            <w:r w:rsidR="00443DBA" w:rsidRPr="00443DBA">
              <w:rPr>
                <w:rFonts w:ascii="Arial" w:hAnsi="Arial" w:cs="Arial"/>
              </w:rPr>
              <w:t xml:space="preserve"> introduced the report and referenced the agreed Internal Audit Plan</w:t>
            </w:r>
            <w:r w:rsidR="00443DBA">
              <w:rPr>
                <w:rFonts w:ascii="Arial" w:hAnsi="Arial" w:cs="Arial"/>
              </w:rPr>
              <w:t xml:space="preserve">. It was confirmed that </w:t>
            </w:r>
            <w:r w:rsidR="00794BD3">
              <w:rPr>
                <w:rFonts w:ascii="Arial" w:hAnsi="Arial" w:cs="Arial"/>
              </w:rPr>
              <w:t xml:space="preserve">appropriate progress is being made and </w:t>
            </w:r>
            <w:r w:rsidR="005A3B28">
              <w:rPr>
                <w:rFonts w:ascii="Arial" w:hAnsi="Arial" w:cs="Arial"/>
              </w:rPr>
              <w:t>there are</w:t>
            </w:r>
            <w:r w:rsidR="00443DBA">
              <w:rPr>
                <w:rFonts w:ascii="Arial" w:hAnsi="Arial" w:cs="Arial"/>
              </w:rPr>
              <w:t xml:space="preserve"> no </w:t>
            </w:r>
            <w:r w:rsidR="00F943A7">
              <w:rPr>
                <w:rFonts w:ascii="Arial" w:hAnsi="Arial" w:cs="Arial"/>
              </w:rPr>
              <w:t xml:space="preserve">anticipated </w:t>
            </w:r>
            <w:r w:rsidR="00443DBA">
              <w:rPr>
                <w:rFonts w:ascii="Arial" w:hAnsi="Arial" w:cs="Arial"/>
              </w:rPr>
              <w:t xml:space="preserve">problems in </w:t>
            </w:r>
            <w:r w:rsidR="00F943A7">
              <w:rPr>
                <w:rFonts w:ascii="Arial" w:hAnsi="Arial" w:cs="Arial"/>
              </w:rPr>
              <w:t>being able to provide the Internal Audit Annual report in due course.</w:t>
            </w:r>
          </w:p>
          <w:p w:rsidR="00443DBA" w:rsidRDefault="00443DBA" w:rsidP="00443DBA">
            <w:pPr>
              <w:pStyle w:val="Body"/>
              <w:rPr>
                <w:rFonts w:ascii="Arial" w:hAnsi="Arial" w:cs="Arial"/>
              </w:rPr>
            </w:pPr>
          </w:p>
          <w:p w:rsidR="00443DBA" w:rsidRPr="00443DBA" w:rsidRDefault="005A3B28" w:rsidP="00443DBA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the </w:t>
            </w:r>
            <w:r w:rsidR="00443DBA">
              <w:rPr>
                <w:rFonts w:ascii="Arial" w:hAnsi="Arial" w:cs="Arial"/>
              </w:rPr>
              <w:t xml:space="preserve">Safeguarding review </w:t>
            </w:r>
            <w:r w:rsidR="00F943A7">
              <w:rPr>
                <w:rFonts w:ascii="Arial" w:hAnsi="Arial" w:cs="Arial"/>
              </w:rPr>
              <w:t>w</w:t>
            </w:r>
            <w:r w:rsidR="00443DBA">
              <w:rPr>
                <w:rFonts w:ascii="Arial" w:hAnsi="Arial" w:cs="Arial"/>
              </w:rPr>
              <w:t>as removed from the plan</w:t>
            </w:r>
            <w:r w:rsidR="00F943A7">
              <w:rPr>
                <w:rFonts w:ascii="Arial" w:hAnsi="Arial" w:cs="Arial"/>
              </w:rPr>
              <w:t xml:space="preserve"> with the support of </w:t>
            </w:r>
            <w:r w:rsidR="00443DBA">
              <w:rPr>
                <w:rFonts w:ascii="Arial" w:hAnsi="Arial" w:cs="Arial"/>
              </w:rPr>
              <w:t>the Audit Committee</w:t>
            </w:r>
            <w:r w:rsidR="00F943A7">
              <w:rPr>
                <w:rFonts w:ascii="Arial" w:hAnsi="Arial" w:cs="Arial"/>
              </w:rPr>
              <w:t xml:space="preserve"> as a review had been carried out and assurance as provided during the Inspection.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565D4B" w:rsidP="009039F4">
            <w:pPr>
              <w:pStyle w:val="Bod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DBA" w:rsidRDefault="00443DBA" w:rsidP="00443DBA">
            <w:pPr>
              <w:pStyle w:val="Body"/>
            </w:pPr>
          </w:p>
          <w:p w:rsidR="00443DBA" w:rsidRPr="00F943A7" w:rsidRDefault="00F943A7" w:rsidP="00443DBA">
            <w:pPr>
              <w:pStyle w:val="Body"/>
              <w:rPr>
                <w:rFonts w:ascii="Arial" w:hAnsi="Arial" w:cs="Arial"/>
                <w:b/>
              </w:rPr>
            </w:pPr>
            <w:r w:rsidRPr="00F943A7">
              <w:rPr>
                <w:rFonts w:ascii="Arial" w:hAnsi="Arial" w:cs="Arial"/>
                <w:b/>
              </w:rPr>
              <w:t>The report was noted.</w:t>
            </w:r>
          </w:p>
          <w:p w:rsidR="00443DBA" w:rsidRDefault="00443DBA" w:rsidP="00443DBA">
            <w:pPr>
              <w:pStyle w:val="Body"/>
            </w:pPr>
          </w:p>
          <w:p w:rsidR="00443DBA" w:rsidRPr="00443DBA" w:rsidRDefault="00443DBA" w:rsidP="00443DB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443DBA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AC/7/20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443DBA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Internal audit reports</w:t>
            </w:r>
            <w:r w:rsidR="00F943A7">
              <w:rPr>
                <w:rFonts w:ascii="Arial" w:hAnsi="Arial" w:cs="Arial"/>
                <w:b/>
                <w:bCs/>
              </w:rPr>
              <w:t xml:space="preserve"> (Part 2)</w:t>
            </w:r>
          </w:p>
          <w:p w:rsidR="00443DBA" w:rsidRDefault="00443DBA" w:rsidP="00443DBA">
            <w:pPr>
              <w:pStyle w:val="Body"/>
            </w:pPr>
          </w:p>
          <w:p w:rsidR="00443DBA" w:rsidRPr="00D16ED7" w:rsidRDefault="00443DBA" w:rsidP="00443DBA">
            <w:pPr>
              <w:pStyle w:val="Body"/>
              <w:rPr>
                <w:rFonts w:ascii="Arial" w:hAnsi="Arial" w:cs="Arial"/>
                <w:b/>
              </w:rPr>
            </w:pPr>
            <w:r w:rsidRPr="00D16ED7">
              <w:rPr>
                <w:rFonts w:ascii="Arial" w:hAnsi="Arial" w:cs="Arial"/>
                <w:b/>
              </w:rPr>
              <w:t>Subcontracting arrangements</w:t>
            </w:r>
            <w:r w:rsidR="00F943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565D4B" w:rsidP="009039F4">
            <w:pPr>
              <w:pStyle w:val="Bod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443DBA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443DBA">
              <w:rPr>
                <w:rFonts w:ascii="Arial" w:hAnsi="Arial" w:cs="Arial"/>
                <w:bCs/>
              </w:rPr>
              <w:t>It was explained that the external assurance review is a mandatory requirement based on the level of the subcontracting arrangement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443DBA" w:rsidRDefault="00443DBA" w:rsidP="00443DBA">
            <w:pPr>
              <w:pStyle w:val="Body"/>
            </w:pPr>
          </w:p>
          <w:p w:rsidR="00443DBA" w:rsidRDefault="00443DBA" w:rsidP="00443DBA">
            <w:pPr>
              <w:pStyle w:val="Body"/>
              <w:rPr>
                <w:rFonts w:ascii="Arial" w:hAnsi="Arial" w:cs="Arial"/>
              </w:rPr>
            </w:pPr>
            <w:r w:rsidRPr="00443DBA">
              <w:rPr>
                <w:rFonts w:ascii="Arial" w:hAnsi="Arial" w:cs="Arial"/>
              </w:rPr>
              <w:t xml:space="preserve">The level of subcontracting for 2019-2020 was declared at </w:t>
            </w:r>
            <w:r w:rsidR="00F943A7">
              <w:rPr>
                <w:rFonts w:ascii="Arial" w:hAnsi="Arial" w:cs="Arial"/>
              </w:rPr>
              <w:t>£</w:t>
            </w:r>
            <w:r w:rsidRPr="00443DBA">
              <w:rPr>
                <w:rFonts w:ascii="Arial" w:hAnsi="Arial" w:cs="Arial"/>
              </w:rPr>
              <w:t>108k</w:t>
            </w:r>
          </w:p>
          <w:p w:rsidR="00443DBA" w:rsidRDefault="00443DBA" w:rsidP="00443DBA">
            <w:pPr>
              <w:pStyle w:val="Body"/>
              <w:rPr>
                <w:rFonts w:ascii="Arial" w:hAnsi="Arial" w:cs="Arial"/>
              </w:rPr>
            </w:pPr>
          </w:p>
          <w:p w:rsidR="00443DBA" w:rsidRDefault="00443DBA" w:rsidP="00443DBA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report </w:t>
            </w:r>
            <w:r w:rsidR="00F943A7">
              <w:rPr>
                <w:rFonts w:ascii="Arial" w:hAnsi="Arial" w:cs="Arial"/>
              </w:rPr>
              <w:t xml:space="preserve">itself </w:t>
            </w:r>
            <w:r>
              <w:rPr>
                <w:rFonts w:ascii="Arial" w:hAnsi="Arial" w:cs="Arial"/>
              </w:rPr>
              <w:t>is not sub</w:t>
            </w:r>
            <w:r w:rsidR="006D299B">
              <w:rPr>
                <w:rFonts w:ascii="Arial" w:hAnsi="Arial" w:cs="Arial"/>
              </w:rPr>
              <w:t>mitted to the ESFA but the letter from the auditors is.</w:t>
            </w:r>
          </w:p>
          <w:p w:rsidR="006D299B" w:rsidRDefault="006D299B" w:rsidP="00443DBA">
            <w:pPr>
              <w:pStyle w:val="Body"/>
              <w:rPr>
                <w:rFonts w:ascii="Arial" w:hAnsi="Arial" w:cs="Arial"/>
              </w:rPr>
            </w:pPr>
          </w:p>
          <w:p w:rsidR="006D299B" w:rsidRDefault="006D299B" w:rsidP="00443DBA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Recommendations </w:t>
            </w:r>
            <w:r w:rsidR="00C60A4B">
              <w:rPr>
                <w:rFonts w:ascii="Arial" w:hAnsi="Arial" w:cs="Arial"/>
              </w:rPr>
              <w:t>made were noted to center</w:t>
            </w:r>
            <w:r>
              <w:rPr>
                <w:rFonts w:ascii="Arial" w:hAnsi="Arial" w:cs="Arial"/>
              </w:rPr>
              <w:t xml:space="preserve"> around</w:t>
            </w:r>
            <w:r w:rsidR="00C60A4B">
              <w:rPr>
                <w:rFonts w:ascii="Arial" w:hAnsi="Arial" w:cs="Arial"/>
              </w:rPr>
              <w:t xml:space="preserve"> the provision of information on the </w:t>
            </w:r>
            <w:r>
              <w:rPr>
                <w:rFonts w:ascii="Arial" w:hAnsi="Arial" w:cs="Arial"/>
              </w:rPr>
              <w:t>website and timing of contract</w:t>
            </w:r>
            <w:r w:rsidR="00C60A4B">
              <w:rPr>
                <w:rFonts w:ascii="Arial" w:hAnsi="Arial" w:cs="Arial"/>
              </w:rPr>
              <w:t xml:space="preserve"> agreement</w:t>
            </w:r>
            <w:r>
              <w:rPr>
                <w:rFonts w:ascii="Arial" w:hAnsi="Arial" w:cs="Arial"/>
              </w:rPr>
              <w:t>.</w:t>
            </w:r>
          </w:p>
          <w:p w:rsidR="006D299B" w:rsidRDefault="006D299B" w:rsidP="00443DBA">
            <w:pPr>
              <w:pStyle w:val="Body"/>
              <w:rPr>
                <w:rFonts w:ascii="Arial" w:hAnsi="Arial" w:cs="Arial"/>
              </w:rPr>
            </w:pPr>
          </w:p>
          <w:p w:rsidR="006D299B" w:rsidRDefault="006D299B" w:rsidP="00443DBA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discussed;</w:t>
            </w:r>
          </w:p>
          <w:p w:rsidR="006D299B" w:rsidRDefault="006D299B" w:rsidP="00443DBA">
            <w:pPr>
              <w:pStyle w:val="Body"/>
              <w:rPr>
                <w:rFonts w:ascii="Arial" w:hAnsi="Arial" w:cs="Arial"/>
              </w:rPr>
            </w:pPr>
          </w:p>
          <w:p w:rsidR="006D299B" w:rsidRDefault="006D299B" w:rsidP="006D299B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Delay to contracts due to need for negotiation and </w:t>
            </w:r>
            <w:r w:rsidR="00C60A4B">
              <w:rPr>
                <w:rFonts w:ascii="Arial" w:hAnsi="Arial" w:cs="Arial"/>
              </w:rPr>
              <w:t xml:space="preserve">addition of </w:t>
            </w:r>
            <w:r>
              <w:rPr>
                <w:rFonts w:ascii="Arial" w:hAnsi="Arial" w:cs="Arial"/>
              </w:rPr>
              <w:t xml:space="preserve">qualitative </w:t>
            </w:r>
            <w:r w:rsidR="00D16ED7">
              <w:rPr>
                <w:rFonts w:ascii="Arial" w:hAnsi="Arial" w:cs="Arial"/>
              </w:rPr>
              <w:t>provisions</w:t>
            </w:r>
            <w:r w:rsidR="00C60A4B">
              <w:rPr>
                <w:rFonts w:ascii="Arial" w:hAnsi="Arial" w:cs="Arial"/>
              </w:rPr>
              <w:t>.</w:t>
            </w:r>
          </w:p>
          <w:p w:rsidR="00C60A4B" w:rsidRDefault="00C60A4B" w:rsidP="00C60A4B">
            <w:pPr>
              <w:pStyle w:val="Body"/>
              <w:rPr>
                <w:rFonts w:ascii="Arial" w:hAnsi="Arial" w:cs="Arial"/>
              </w:rPr>
            </w:pPr>
          </w:p>
          <w:p w:rsidR="00C60A4B" w:rsidRPr="00C60A4B" w:rsidRDefault="00C60A4B" w:rsidP="00C60A4B">
            <w:pPr>
              <w:pStyle w:val="Body"/>
              <w:rPr>
                <w:rFonts w:ascii="Arial" w:hAnsi="Arial" w:cs="Arial"/>
                <w:b/>
              </w:rPr>
            </w:pPr>
            <w:r w:rsidRPr="00C60A4B">
              <w:rPr>
                <w:rFonts w:ascii="Arial" w:hAnsi="Arial" w:cs="Arial"/>
                <w:b/>
              </w:rPr>
              <w:t>The report was noted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565D4B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Default="00565D4B" w:rsidP="009039F4">
            <w:pPr>
              <w:pStyle w:val="Bod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C60A4B" w:rsidRDefault="00D16ED7" w:rsidP="009039F4">
            <w:pPr>
              <w:pStyle w:val="Heading2"/>
              <w:rPr>
                <w:rFonts w:ascii="Arial" w:hAnsi="Arial" w:cs="Arial"/>
                <w:bCs/>
              </w:rPr>
            </w:pPr>
            <w:r w:rsidRPr="00C60A4B">
              <w:rPr>
                <w:rFonts w:ascii="Arial" w:hAnsi="Arial" w:cs="Arial"/>
                <w:bCs/>
              </w:rPr>
              <w:t xml:space="preserve">The Director of CIS left the </w:t>
            </w:r>
            <w:r w:rsidR="00C60A4B" w:rsidRPr="00C60A4B">
              <w:rPr>
                <w:rFonts w:ascii="Arial" w:hAnsi="Arial" w:cs="Arial"/>
                <w:bCs/>
              </w:rPr>
              <w:t>meeting.</w:t>
            </w:r>
          </w:p>
          <w:p w:rsidR="00D16ED7" w:rsidRDefault="00D16ED7" w:rsidP="00D16ED7">
            <w:pPr>
              <w:pStyle w:val="Body"/>
            </w:pPr>
          </w:p>
          <w:p w:rsidR="00D16ED7" w:rsidRPr="00D16ED7" w:rsidRDefault="00D16ED7" w:rsidP="00D16ED7">
            <w:pPr>
              <w:pStyle w:val="Body"/>
              <w:rPr>
                <w:rFonts w:ascii="Arial" w:hAnsi="Arial" w:cs="Arial"/>
                <w:b/>
              </w:rPr>
            </w:pPr>
            <w:r w:rsidRPr="00D16ED7">
              <w:rPr>
                <w:rFonts w:ascii="Arial" w:hAnsi="Arial" w:cs="Arial"/>
                <w:b/>
              </w:rPr>
              <w:t>Financial planning and budgetary control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D4B" w:rsidRPr="009039F4" w:rsidRDefault="00565D4B" w:rsidP="009039F4">
            <w:pPr>
              <w:rPr>
                <w:rFonts w:ascii="Arial" w:hAnsi="Arial" w:cs="Arial"/>
              </w:rPr>
            </w:pPr>
          </w:p>
        </w:tc>
      </w:tr>
      <w:tr w:rsidR="00D16ED7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Default="00D16ED7" w:rsidP="009039F4">
            <w:pPr>
              <w:pStyle w:val="Body"/>
              <w:rPr>
                <w:rFonts w:ascii="Arial" w:hAnsi="Arial" w:cs="Arial"/>
                <w:b/>
                <w:bCs/>
              </w:rPr>
            </w:pPr>
          </w:p>
          <w:p w:rsidR="00D16ED7" w:rsidRDefault="00D16ED7" w:rsidP="009039F4">
            <w:pPr>
              <w:pStyle w:val="Body"/>
              <w:rPr>
                <w:rFonts w:ascii="Arial" w:hAnsi="Arial" w:cs="Arial"/>
                <w:b/>
                <w:bCs/>
              </w:rPr>
            </w:pPr>
          </w:p>
          <w:p w:rsidR="00D16ED7" w:rsidRDefault="00D16ED7" w:rsidP="009039F4">
            <w:pPr>
              <w:pStyle w:val="Bod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Pr="00C73E5E" w:rsidRDefault="00D16ED7" w:rsidP="009039F4">
            <w:pPr>
              <w:pStyle w:val="Heading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audit was presented and </w:t>
            </w:r>
            <w:r w:rsidR="00C73E5E">
              <w:rPr>
                <w:rFonts w:ascii="Arial" w:hAnsi="Arial" w:cs="Arial"/>
                <w:bCs/>
              </w:rPr>
              <w:t xml:space="preserve">substantial </w:t>
            </w:r>
            <w:r>
              <w:rPr>
                <w:rFonts w:ascii="Arial" w:hAnsi="Arial" w:cs="Arial"/>
                <w:bCs/>
              </w:rPr>
              <w:t xml:space="preserve">assurance </w:t>
            </w:r>
            <w:r w:rsidR="00C60A4B">
              <w:rPr>
                <w:rFonts w:ascii="Arial" w:hAnsi="Arial" w:cs="Arial"/>
                <w:bCs/>
              </w:rPr>
              <w:t xml:space="preserve">given </w:t>
            </w:r>
            <w:r w:rsidR="00C73E5E" w:rsidRPr="00C73E5E">
              <w:rPr>
                <w:rFonts w:ascii="Arial" w:hAnsi="Arial" w:cs="Arial"/>
                <w:bCs/>
              </w:rPr>
              <w:t>with good design and good application and compliance.</w:t>
            </w:r>
          </w:p>
          <w:p w:rsidR="00C73E5E" w:rsidRPr="00C73E5E" w:rsidRDefault="00C73E5E" w:rsidP="00C73E5E">
            <w:pPr>
              <w:pStyle w:val="Body"/>
            </w:pPr>
          </w:p>
          <w:p w:rsidR="00C60A4B" w:rsidRDefault="00C60A4B" w:rsidP="00D16ED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Executive Director of Finance confirmed that </w:t>
            </w:r>
            <w:r w:rsidR="005A3B28">
              <w:rPr>
                <w:rFonts w:ascii="Arial" w:hAnsi="Arial" w:cs="Arial"/>
              </w:rPr>
              <w:t>m</w:t>
            </w:r>
            <w:r w:rsidR="00D16ED7" w:rsidRPr="00D16ED7">
              <w:rPr>
                <w:rFonts w:ascii="Arial" w:hAnsi="Arial" w:cs="Arial"/>
              </w:rPr>
              <w:t xml:space="preserve">anagement information is available and </w:t>
            </w:r>
            <w:r>
              <w:rPr>
                <w:rFonts w:ascii="Arial" w:hAnsi="Arial" w:cs="Arial"/>
              </w:rPr>
              <w:t xml:space="preserve">the recommendation to replace key aspects of the College Information </w:t>
            </w:r>
            <w:r w:rsidR="00D16ED7" w:rsidRPr="00D16ED7">
              <w:rPr>
                <w:rFonts w:ascii="Arial" w:hAnsi="Arial" w:cs="Arial"/>
              </w:rPr>
              <w:t xml:space="preserve">reports </w:t>
            </w:r>
            <w:r>
              <w:rPr>
                <w:rFonts w:ascii="Arial" w:hAnsi="Arial" w:cs="Arial"/>
              </w:rPr>
              <w:t xml:space="preserve">on the governor portal in between meetings </w:t>
            </w:r>
            <w:r w:rsidR="00D16ED7" w:rsidRPr="00D16ED7">
              <w:rPr>
                <w:rFonts w:ascii="Arial" w:hAnsi="Arial" w:cs="Arial"/>
              </w:rPr>
              <w:t xml:space="preserve">will be </w:t>
            </w:r>
            <w:r>
              <w:rPr>
                <w:rFonts w:ascii="Arial" w:hAnsi="Arial" w:cs="Arial"/>
              </w:rPr>
              <w:t>followed up.</w:t>
            </w:r>
          </w:p>
          <w:p w:rsidR="00D16ED7" w:rsidRDefault="00C60A4B" w:rsidP="00D16ED7">
            <w:pPr>
              <w:pStyle w:val="Body"/>
            </w:pPr>
            <w:r>
              <w:t xml:space="preserve"> </w:t>
            </w:r>
          </w:p>
          <w:p w:rsidR="00D16ED7" w:rsidRDefault="00D16ED7" w:rsidP="00D16ED7">
            <w:pPr>
              <w:pStyle w:val="Body"/>
              <w:rPr>
                <w:rFonts w:ascii="Arial" w:hAnsi="Arial" w:cs="Arial"/>
              </w:rPr>
            </w:pPr>
            <w:r w:rsidRPr="00D16ED7">
              <w:rPr>
                <w:rFonts w:ascii="Arial" w:hAnsi="Arial" w:cs="Arial"/>
              </w:rPr>
              <w:t xml:space="preserve">The Audit Committee </w:t>
            </w:r>
            <w:r>
              <w:rPr>
                <w:rFonts w:ascii="Arial" w:hAnsi="Arial" w:cs="Arial"/>
              </w:rPr>
              <w:t xml:space="preserve">congratulated the </w:t>
            </w:r>
            <w:r w:rsidR="00C60A4B">
              <w:rPr>
                <w:rFonts w:ascii="Arial" w:hAnsi="Arial" w:cs="Arial"/>
              </w:rPr>
              <w:t xml:space="preserve">Finance team on the assurance received. </w:t>
            </w:r>
          </w:p>
          <w:p w:rsidR="00C60A4B" w:rsidRDefault="00C60A4B" w:rsidP="00D16ED7">
            <w:pPr>
              <w:pStyle w:val="Body"/>
              <w:rPr>
                <w:rFonts w:ascii="Arial" w:hAnsi="Arial" w:cs="Arial"/>
              </w:rPr>
            </w:pPr>
          </w:p>
          <w:p w:rsidR="00C60A4B" w:rsidRPr="00C60A4B" w:rsidRDefault="00C60A4B" w:rsidP="00D16ED7">
            <w:pPr>
              <w:pStyle w:val="Body"/>
              <w:rPr>
                <w:rFonts w:ascii="Arial" w:hAnsi="Arial" w:cs="Arial"/>
                <w:b/>
              </w:rPr>
            </w:pPr>
            <w:r w:rsidRPr="00C60A4B">
              <w:rPr>
                <w:rFonts w:ascii="Arial" w:hAnsi="Arial" w:cs="Arial"/>
                <w:b/>
              </w:rPr>
              <w:t>The report was noted.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Pr="009039F4" w:rsidRDefault="00D16ED7" w:rsidP="009039F4">
            <w:pPr>
              <w:rPr>
                <w:rFonts w:ascii="Arial" w:hAnsi="Arial" w:cs="Arial"/>
              </w:rPr>
            </w:pPr>
          </w:p>
        </w:tc>
      </w:tr>
      <w:tr w:rsidR="00D16ED7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Default="00D16ED7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AC/8/20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Default="00D16ED7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Update on Apprenticeship action plan</w:t>
            </w:r>
          </w:p>
          <w:p w:rsidR="00D16ED7" w:rsidRDefault="00D16ED7" w:rsidP="00D16ED7">
            <w:pPr>
              <w:pStyle w:val="Body"/>
            </w:pPr>
          </w:p>
          <w:p w:rsidR="00D16ED7" w:rsidRDefault="00D16ED7" w:rsidP="00D16ED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Vice Principal responsible for apprenticeships presented </w:t>
            </w:r>
            <w:r w:rsidR="00C60A4B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update on the action plan</w:t>
            </w:r>
            <w:r w:rsidR="00C60A4B">
              <w:rPr>
                <w:rFonts w:ascii="Arial" w:hAnsi="Arial" w:cs="Arial"/>
              </w:rPr>
              <w:t xml:space="preserve"> following last year’s audit on the apprenticeship </w:t>
            </w:r>
            <w:r w:rsidR="002D7F87">
              <w:rPr>
                <w:rFonts w:ascii="Arial" w:hAnsi="Arial" w:cs="Arial"/>
              </w:rPr>
              <w:t>operations</w:t>
            </w:r>
            <w:r>
              <w:rPr>
                <w:rFonts w:ascii="Arial" w:hAnsi="Arial" w:cs="Arial"/>
              </w:rPr>
              <w:t xml:space="preserve">. Outstanding actions were noted to </w:t>
            </w:r>
            <w:r w:rsidR="002D7F87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work </w:t>
            </w:r>
            <w:r w:rsidR="00CC3636">
              <w:rPr>
                <w:rFonts w:ascii="Arial" w:hAnsi="Arial" w:cs="Arial"/>
              </w:rPr>
              <w:t>around the provision of</w:t>
            </w:r>
            <w:r>
              <w:rPr>
                <w:rFonts w:ascii="Arial" w:hAnsi="Arial" w:cs="Arial"/>
              </w:rPr>
              <w:t xml:space="preserve"> learning support</w:t>
            </w:r>
            <w:r w:rsidR="00CC3636">
              <w:rPr>
                <w:rFonts w:ascii="Arial" w:hAnsi="Arial" w:cs="Arial"/>
              </w:rPr>
              <w:t>.</w:t>
            </w:r>
          </w:p>
          <w:p w:rsidR="00D16ED7" w:rsidRDefault="00D16ED7" w:rsidP="00D16ED7">
            <w:pPr>
              <w:pStyle w:val="Body"/>
              <w:rPr>
                <w:rFonts w:ascii="Arial" w:hAnsi="Arial" w:cs="Arial"/>
              </w:rPr>
            </w:pPr>
          </w:p>
          <w:p w:rsidR="00D16ED7" w:rsidRDefault="00D16ED7" w:rsidP="00D16ED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centralisation</w:t>
            </w:r>
            <w:proofErr w:type="spellEnd"/>
            <w:r>
              <w:rPr>
                <w:rFonts w:ascii="Arial" w:hAnsi="Arial" w:cs="Arial"/>
              </w:rPr>
              <w:t xml:space="preserve"> of the Apprenticeship </w:t>
            </w:r>
            <w:r w:rsidR="00CC3636">
              <w:rPr>
                <w:rFonts w:ascii="Arial" w:hAnsi="Arial" w:cs="Arial"/>
              </w:rPr>
              <w:t>function</w:t>
            </w:r>
            <w:r>
              <w:rPr>
                <w:rFonts w:ascii="Arial" w:hAnsi="Arial" w:cs="Arial"/>
              </w:rPr>
              <w:t xml:space="preserve"> </w:t>
            </w:r>
            <w:r w:rsidR="00CC3636">
              <w:rPr>
                <w:rFonts w:ascii="Arial" w:hAnsi="Arial" w:cs="Arial"/>
              </w:rPr>
              <w:t>and planned impact was</w:t>
            </w:r>
            <w:r>
              <w:rPr>
                <w:rFonts w:ascii="Arial" w:hAnsi="Arial" w:cs="Arial"/>
              </w:rPr>
              <w:t xml:space="preserve"> outlined. Process changes will support compliance. </w:t>
            </w:r>
            <w:r>
              <w:rPr>
                <w:rFonts w:ascii="Arial" w:hAnsi="Arial" w:cs="Arial"/>
              </w:rPr>
              <w:lastRenderedPageBreak/>
              <w:t xml:space="preserve">The need for greater partnership working between </w:t>
            </w:r>
            <w:r w:rsidR="00CC363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Apprenticeships and Business Development </w:t>
            </w:r>
            <w:r w:rsidR="00CC3636">
              <w:rPr>
                <w:rFonts w:ascii="Arial" w:hAnsi="Arial" w:cs="Arial"/>
              </w:rPr>
              <w:t xml:space="preserve">teams </w:t>
            </w:r>
            <w:r>
              <w:rPr>
                <w:rFonts w:ascii="Arial" w:hAnsi="Arial" w:cs="Arial"/>
              </w:rPr>
              <w:t xml:space="preserve">has been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16ED7" w:rsidRDefault="00D16ED7" w:rsidP="00D16ED7">
            <w:pPr>
              <w:pStyle w:val="Body"/>
              <w:rPr>
                <w:rFonts w:ascii="Arial" w:hAnsi="Arial" w:cs="Arial"/>
              </w:rPr>
            </w:pPr>
          </w:p>
          <w:p w:rsidR="00D16ED7" w:rsidRDefault="00D16ED7" w:rsidP="00D16ED7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discussed;</w:t>
            </w:r>
          </w:p>
          <w:p w:rsidR="00D16ED7" w:rsidRDefault="00D16ED7" w:rsidP="00D16ED7">
            <w:pPr>
              <w:pStyle w:val="Body"/>
              <w:rPr>
                <w:rFonts w:ascii="Arial" w:hAnsi="Arial" w:cs="Arial"/>
              </w:rPr>
            </w:pPr>
          </w:p>
          <w:p w:rsidR="00D16ED7" w:rsidRDefault="00D16ED7" w:rsidP="00D16ED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Risks to action plan </w:t>
            </w:r>
            <w:r w:rsidR="00CC3636">
              <w:rPr>
                <w:rFonts w:ascii="Arial" w:hAnsi="Arial" w:cs="Arial"/>
              </w:rPr>
              <w:t xml:space="preserve">completion </w:t>
            </w:r>
            <w:r>
              <w:rPr>
                <w:rFonts w:ascii="Arial" w:hAnsi="Arial" w:cs="Arial"/>
              </w:rPr>
              <w:t xml:space="preserve">if recruitment </w:t>
            </w:r>
            <w:r w:rsidR="00CC3636">
              <w:rPr>
                <w:rFonts w:ascii="Arial" w:hAnsi="Arial" w:cs="Arial"/>
              </w:rPr>
              <w:t xml:space="preserve">to support the structure </w:t>
            </w:r>
            <w:r>
              <w:rPr>
                <w:rFonts w:ascii="Arial" w:hAnsi="Arial" w:cs="Arial"/>
              </w:rPr>
              <w:t xml:space="preserve">is not completed as planned. It was confirmed that process changes can </w:t>
            </w:r>
            <w:r w:rsidR="00CC3636">
              <w:rPr>
                <w:rFonts w:ascii="Arial" w:hAnsi="Arial" w:cs="Arial"/>
              </w:rPr>
              <w:t xml:space="preserve">and will </w:t>
            </w:r>
            <w:r w:rsidR="00DB3460">
              <w:rPr>
                <w:rFonts w:ascii="Arial" w:hAnsi="Arial" w:cs="Arial"/>
              </w:rPr>
              <w:t>still be implemented.</w:t>
            </w:r>
          </w:p>
          <w:p w:rsidR="00DB3460" w:rsidRDefault="00DB3460" w:rsidP="00D16ED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implications of planned changes and potential barriers.</w:t>
            </w:r>
          </w:p>
          <w:p w:rsidR="00DB3460" w:rsidRDefault="00DB3460" w:rsidP="00D16ED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the action plan should have</w:t>
            </w:r>
            <w:r w:rsidR="006966FB">
              <w:rPr>
                <w:rFonts w:ascii="Arial" w:hAnsi="Arial" w:cs="Arial"/>
              </w:rPr>
              <w:t xml:space="preserve"> allocated</w:t>
            </w:r>
            <w:r>
              <w:rPr>
                <w:rFonts w:ascii="Arial" w:hAnsi="Arial" w:cs="Arial"/>
              </w:rPr>
              <w:t xml:space="preserve"> individuals accountable</w:t>
            </w:r>
            <w:r w:rsidR="006966FB">
              <w:rPr>
                <w:rFonts w:ascii="Arial" w:hAnsi="Arial" w:cs="Arial"/>
              </w:rPr>
              <w:t xml:space="preserve"> for each action</w:t>
            </w:r>
            <w:r>
              <w:rPr>
                <w:rFonts w:ascii="Arial" w:hAnsi="Arial" w:cs="Arial"/>
              </w:rPr>
              <w:t xml:space="preserve">. It was noted that actions are being driven by </w:t>
            </w:r>
            <w:r w:rsidR="006966F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Apprenticeships and Business Development</w:t>
            </w:r>
            <w:r w:rsidR="006966FB">
              <w:rPr>
                <w:rFonts w:ascii="Arial" w:hAnsi="Arial" w:cs="Arial"/>
              </w:rPr>
              <w:t xml:space="preserve"> teams.</w:t>
            </w:r>
          </w:p>
          <w:p w:rsidR="00F74FC9" w:rsidRDefault="00F74FC9" w:rsidP="00D16ED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Costing processes and base pricing</w:t>
            </w:r>
            <w:r w:rsidR="006966FB">
              <w:rPr>
                <w:rFonts w:ascii="Arial" w:hAnsi="Arial" w:cs="Arial"/>
              </w:rPr>
              <w:t xml:space="preserve"> of apprenticeship programs</w:t>
            </w:r>
            <w:r>
              <w:rPr>
                <w:rFonts w:ascii="Arial" w:hAnsi="Arial" w:cs="Arial"/>
              </w:rPr>
              <w:t>. New programs are reviewed as and when they come on line.</w:t>
            </w:r>
          </w:p>
          <w:p w:rsidR="00F74FC9" w:rsidRDefault="00F74FC9" w:rsidP="00D16ED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 compliance processes and improvements seen. </w:t>
            </w:r>
          </w:p>
          <w:p w:rsidR="00F74FC9" w:rsidRDefault="00F74FC9" w:rsidP="00D16ED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manual system to identify learning support needs and need to capture information.</w:t>
            </w:r>
          </w:p>
          <w:p w:rsidR="00F74FC9" w:rsidRDefault="00F74FC9" w:rsidP="00D16ED7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Problems across the sector, evidence of prior learning experience and changes in funding, pricing matri</w:t>
            </w:r>
            <w:r w:rsidR="006966FB">
              <w:rPr>
                <w:rFonts w:ascii="Arial" w:hAnsi="Arial" w:cs="Arial"/>
              </w:rPr>
              <w:t>ces</w:t>
            </w:r>
            <w:r>
              <w:rPr>
                <w:rFonts w:ascii="Arial" w:hAnsi="Arial" w:cs="Arial"/>
              </w:rPr>
              <w:t xml:space="preserve"> and</w:t>
            </w:r>
            <w:r w:rsidR="006966FB">
              <w:rPr>
                <w:rFonts w:ascii="Arial" w:hAnsi="Arial" w:cs="Arial"/>
              </w:rPr>
              <w:t xml:space="preserve"> the requirement for</w:t>
            </w:r>
            <w:r>
              <w:rPr>
                <w:rFonts w:ascii="Arial" w:hAnsi="Arial" w:cs="Arial"/>
              </w:rPr>
              <w:t xml:space="preserve"> twenty percent off the job training.</w:t>
            </w:r>
          </w:p>
          <w:p w:rsidR="00F74FC9" w:rsidRDefault="00F74FC9" w:rsidP="00F74FC9">
            <w:pPr>
              <w:pStyle w:val="Body"/>
              <w:rPr>
                <w:rFonts w:ascii="Arial" w:hAnsi="Arial" w:cs="Arial"/>
              </w:rPr>
            </w:pPr>
          </w:p>
          <w:p w:rsidR="00F74FC9" w:rsidRPr="006777D9" w:rsidRDefault="00F74FC9" w:rsidP="00F74FC9">
            <w:pPr>
              <w:pStyle w:val="Body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It ha</w:t>
            </w:r>
            <w:r w:rsidR="00F17E7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been </w:t>
            </w:r>
            <w:r w:rsidR="00F17E74">
              <w:rPr>
                <w:rFonts w:ascii="Arial" w:hAnsi="Arial" w:cs="Arial"/>
              </w:rPr>
              <w:t xml:space="preserve">previously </w:t>
            </w:r>
            <w:r>
              <w:rPr>
                <w:rFonts w:ascii="Arial" w:hAnsi="Arial" w:cs="Arial"/>
              </w:rPr>
              <w:t>agreed to exclude apprenticeships</w:t>
            </w:r>
            <w:r w:rsidR="00F17E74">
              <w:rPr>
                <w:rFonts w:ascii="Arial" w:hAnsi="Arial" w:cs="Arial"/>
              </w:rPr>
              <w:t xml:space="preserve"> from the Mock Funding Audit. </w:t>
            </w:r>
            <w:r w:rsidR="00F17E74" w:rsidRPr="006777D9">
              <w:rPr>
                <w:rFonts w:ascii="Arial" w:hAnsi="Arial" w:cs="Arial"/>
                <w:b/>
                <w:i/>
              </w:rPr>
              <w:t xml:space="preserve">The Committee discussed and </w:t>
            </w:r>
            <w:r w:rsidR="006966FB">
              <w:rPr>
                <w:rFonts w:ascii="Arial" w:hAnsi="Arial" w:cs="Arial"/>
                <w:b/>
                <w:i/>
              </w:rPr>
              <w:t>considered</w:t>
            </w:r>
            <w:r w:rsidR="00F17E74" w:rsidRPr="006777D9">
              <w:rPr>
                <w:rFonts w:ascii="Arial" w:hAnsi="Arial" w:cs="Arial"/>
                <w:b/>
                <w:i/>
              </w:rPr>
              <w:t xml:space="preserve"> that the audit should</w:t>
            </w:r>
            <w:r w:rsidR="006777D9" w:rsidRPr="006777D9">
              <w:rPr>
                <w:rFonts w:ascii="Arial" w:hAnsi="Arial" w:cs="Arial"/>
                <w:b/>
                <w:i/>
              </w:rPr>
              <w:t xml:space="preserve"> </w:t>
            </w:r>
            <w:r w:rsidR="00F17E74" w:rsidRPr="006777D9">
              <w:rPr>
                <w:rFonts w:ascii="Arial" w:hAnsi="Arial" w:cs="Arial"/>
                <w:b/>
                <w:i/>
              </w:rPr>
              <w:t>be fully inclusive.</w:t>
            </w:r>
            <w:r w:rsidR="006777D9" w:rsidRPr="006777D9">
              <w:rPr>
                <w:rFonts w:ascii="Arial" w:hAnsi="Arial" w:cs="Arial"/>
                <w:b/>
                <w:i/>
              </w:rPr>
              <w:t xml:space="preserve"> </w:t>
            </w:r>
            <w:r w:rsidR="006966FB">
              <w:rPr>
                <w:rFonts w:ascii="Arial" w:hAnsi="Arial" w:cs="Arial"/>
                <w:b/>
                <w:i/>
              </w:rPr>
              <w:t>It was agreed that t</w:t>
            </w:r>
            <w:r w:rsidR="006777D9" w:rsidRPr="006777D9">
              <w:rPr>
                <w:rFonts w:ascii="Arial" w:hAnsi="Arial" w:cs="Arial"/>
                <w:b/>
                <w:i/>
              </w:rPr>
              <w:t xml:space="preserve">he Executive will </w:t>
            </w:r>
            <w:r w:rsidR="006966FB">
              <w:rPr>
                <w:rFonts w:ascii="Arial" w:hAnsi="Arial" w:cs="Arial"/>
                <w:b/>
                <w:i/>
              </w:rPr>
              <w:t xml:space="preserve">further </w:t>
            </w:r>
            <w:r w:rsidR="006777D9" w:rsidRPr="006777D9">
              <w:rPr>
                <w:rFonts w:ascii="Arial" w:hAnsi="Arial" w:cs="Arial"/>
                <w:b/>
                <w:i/>
              </w:rPr>
              <w:t>discuss</w:t>
            </w:r>
            <w:r w:rsidR="006966FB">
              <w:rPr>
                <w:rFonts w:ascii="Arial" w:hAnsi="Arial" w:cs="Arial"/>
                <w:b/>
                <w:i/>
              </w:rPr>
              <w:t xml:space="preserve"> the scope</w:t>
            </w:r>
            <w:r w:rsidR="006777D9" w:rsidRPr="006777D9">
              <w:rPr>
                <w:rFonts w:ascii="Arial" w:hAnsi="Arial" w:cs="Arial"/>
                <w:b/>
                <w:i/>
              </w:rPr>
              <w:t>.</w:t>
            </w:r>
          </w:p>
          <w:p w:rsidR="006777D9" w:rsidRDefault="006777D9" w:rsidP="00F74FC9">
            <w:pPr>
              <w:pStyle w:val="Body"/>
              <w:rPr>
                <w:rFonts w:ascii="Arial" w:hAnsi="Arial" w:cs="Arial"/>
              </w:rPr>
            </w:pPr>
          </w:p>
          <w:p w:rsidR="006777D9" w:rsidRDefault="00D15734" w:rsidP="00F74FC9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Vice Principal responsible for apprenticeships</w:t>
            </w:r>
            <w:r w:rsidR="006777D9">
              <w:rPr>
                <w:rFonts w:ascii="Arial" w:hAnsi="Arial" w:cs="Arial"/>
              </w:rPr>
              <w:t xml:space="preserve"> left the meeting</w:t>
            </w:r>
          </w:p>
          <w:p w:rsidR="006777D9" w:rsidRDefault="006777D9" w:rsidP="00F74FC9">
            <w:pPr>
              <w:pStyle w:val="Body"/>
              <w:rPr>
                <w:rFonts w:ascii="Arial" w:hAnsi="Arial" w:cs="Arial"/>
              </w:rPr>
            </w:pPr>
          </w:p>
          <w:p w:rsidR="00D15734" w:rsidRPr="00D16ED7" w:rsidRDefault="00D15734" w:rsidP="00F74FC9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Director of Es</w:t>
            </w:r>
            <w:r w:rsidR="000074A4">
              <w:rPr>
                <w:rFonts w:ascii="Arial" w:hAnsi="Arial" w:cs="Arial"/>
              </w:rPr>
              <w:t>tates and Facilities joined the meeting.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Pr="009039F4" w:rsidRDefault="00D16ED7" w:rsidP="009039F4">
            <w:pPr>
              <w:rPr>
                <w:rFonts w:ascii="Arial" w:hAnsi="Arial" w:cs="Arial"/>
              </w:rPr>
            </w:pPr>
          </w:p>
        </w:tc>
      </w:tr>
      <w:tr w:rsidR="00D16ED7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Default="006777D9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AC/9/20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Default="006777D9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of the Buchanan Centre Build</w:t>
            </w:r>
          </w:p>
          <w:p w:rsidR="006777D9" w:rsidRDefault="006777D9" w:rsidP="006777D9">
            <w:pPr>
              <w:pStyle w:val="Body"/>
            </w:pPr>
          </w:p>
          <w:p w:rsidR="006777D9" w:rsidRDefault="006777D9" w:rsidP="006777D9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Director of Estates and Facilities presented the report. Feedback from the Engineering department ha</w:t>
            </w:r>
            <w:r w:rsidR="000074A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been received </w:t>
            </w:r>
            <w:r w:rsidR="000074A4">
              <w:rPr>
                <w:rFonts w:ascii="Arial" w:hAnsi="Arial" w:cs="Arial"/>
              </w:rPr>
              <w:t xml:space="preserve">following submission of the report </w:t>
            </w:r>
            <w:r>
              <w:rPr>
                <w:rFonts w:ascii="Arial" w:hAnsi="Arial" w:cs="Arial"/>
              </w:rPr>
              <w:t>and was tabled.</w:t>
            </w:r>
          </w:p>
          <w:p w:rsidR="006777D9" w:rsidRDefault="006777D9" w:rsidP="006777D9">
            <w:pPr>
              <w:pStyle w:val="Body"/>
              <w:rPr>
                <w:rFonts w:ascii="Arial" w:hAnsi="Arial" w:cs="Arial"/>
              </w:rPr>
            </w:pPr>
          </w:p>
          <w:p w:rsidR="006777D9" w:rsidRDefault="006777D9" w:rsidP="006777D9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evaluation was highlighted.</w:t>
            </w:r>
          </w:p>
          <w:p w:rsidR="006777D9" w:rsidRDefault="006777D9" w:rsidP="006777D9">
            <w:pPr>
              <w:pStyle w:val="Body"/>
              <w:rPr>
                <w:rFonts w:ascii="Arial" w:hAnsi="Arial" w:cs="Arial"/>
              </w:rPr>
            </w:pPr>
          </w:p>
          <w:p w:rsidR="006777D9" w:rsidRDefault="006777D9" w:rsidP="006777D9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discussed;</w:t>
            </w:r>
          </w:p>
          <w:p w:rsidR="006777D9" w:rsidRDefault="006777D9" w:rsidP="006777D9">
            <w:pPr>
              <w:pStyle w:val="Body"/>
              <w:rPr>
                <w:rFonts w:ascii="Arial" w:hAnsi="Arial" w:cs="Arial"/>
              </w:rPr>
            </w:pPr>
          </w:p>
          <w:p w:rsidR="006777D9" w:rsidRDefault="006777D9" w:rsidP="006777D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from initial </w:t>
            </w:r>
            <w:r w:rsidR="000074A4">
              <w:rPr>
                <w:rFonts w:ascii="Arial" w:hAnsi="Arial" w:cs="Arial"/>
              </w:rPr>
              <w:t xml:space="preserve">costs </w:t>
            </w:r>
            <w:r>
              <w:rPr>
                <w:rFonts w:ascii="Arial" w:hAnsi="Arial" w:cs="Arial"/>
              </w:rPr>
              <w:t xml:space="preserve">estimate </w:t>
            </w:r>
            <w:r w:rsidR="000074A4">
              <w:rPr>
                <w:rFonts w:ascii="Arial" w:hAnsi="Arial" w:cs="Arial"/>
              </w:rPr>
              <w:t xml:space="preserve">and reasons including the evolution of the project from </w:t>
            </w:r>
            <w:r>
              <w:rPr>
                <w:rFonts w:ascii="Arial" w:hAnsi="Arial" w:cs="Arial"/>
              </w:rPr>
              <w:t>Craft Centre to a full scale engineering building</w:t>
            </w:r>
            <w:r w:rsidR="000074A4">
              <w:rPr>
                <w:rFonts w:ascii="Arial" w:hAnsi="Arial" w:cs="Arial"/>
              </w:rPr>
              <w:t xml:space="preserve">. The Committee discussed how </w:t>
            </w:r>
            <w:r>
              <w:rPr>
                <w:rFonts w:ascii="Arial" w:hAnsi="Arial" w:cs="Arial"/>
              </w:rPr>
              <w:t xml:space="preserve">changes are presented and reviewed by the Board. </w:t>
            </w:r>
            <w:r>
              <w:rPr>
                <w:rFonts w:ascii="Arial" w:hAnsi="Arial" w:cs="Arial"/>
              </w:rPr>
              <w:lastRenderedPageBreak/>
              <w:t xml:space="preserve">The need to reflect on decision making processes </w:t>
            </w:r>
            <w:r w:rsidR="000074A4">
              <w:rPr>
                <w:rFonts w:ascii="Arial" w:hAnsi="Arial" w:cs="Arial"/>
              </w:rPr>
              <w:t xml:space="preserve">for future projects </w:t>
            </w:r>
            <w:r w:rsidR="0031609F">
              <w:rPr>
                <w:rFonts w:ascii="Arial" w:hAnsi="Arial" w:cs="Arial"/>
              </w:rPr>
              <w:t xml:space="preserve">was noted; </w:t>
            </w:r>
            <w:r w:rsidR="000074A4">
              <w:rPr>
                <w:rFonts w:ascii="Arial" w:hAnsi="Arial" w:cs="Arial"/>
              </w:rPr>
              <w:t>the d</w:t>
            </w:r>
            <w:r>
              <w:rPr>
                <w:rFonts w:ascii="Arial" w:hAnsi="Arial" w:cs="Arial"/>
              </w:rPr>
              <w:t xml:space="preserve">ifference between </w:t>
            </w:r>
            <w:r w:rsidR="000074A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mission creep</w:t>
            </w:r>
            <w:r w:rsidR="000074A4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and </w:t>
            </w:r>
            <w:r w:rsidR="000074A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requirements creep</w:t>
            </w:r>
            <w:r w:rsidR="000074A4">
              <w:rPr>
                <w:rFonts w:ascii="Arial" w:hAnsi="Arial" w:cs="Arial"/>
              </w:rPr>
              <w:t>”</w:t>
            </w:r>
            <w:r w:rsidR="006C7277">
              <w:rPr>
                <w:rFonts w:ascii="Arial" w:hAnsi="Arial" w:cs="Arial"/>
              </w:rPr>
              <w:t xml:space="preserve"> and </w:t>
            </w:r>
            <w:r w:rsidR="000074A4">
              <w:rPr>
                <w:rFonts w:ascii="Arial" w:hAnsi="Arial" w:cs="Arial"/>
              </w:rPr>
              <w:t xml:space="preserve">the relationship to </w:t>
            </w:r>
            <w:r w:rsidR="006C7277">
              <w:rPr>
                <w:rFonts w:ascii="Arial" w:hAnsi="Arial" w:cs="Arial"/>
              </w:rPr>
              <w:t>expectations of third parties and curriculum areas.</w:t>
            </w:r>
          </w:p>
          <w:p w:rsidR="006777D9" w:rsidRDefault="006777D9" w:rsidP="006777D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relationship between the investment and return in respect of student numbers and </w:t>
            </w:r>
            <w:r w:rsidR="000074A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need for reflection. </w:t>
            </w:r>
          </w:p>
          <w:p w:rsidR="006C7277" w:rsidRDefault="006C7277" w:rsidP="006777D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appeal achievement</w:t>
            </w:r>
            <w:r w:rsidR="000074A4">
              <w:rPr>
                <w:rFonts w:ascii="Arial" w:hAnsi="Arial" w:cs="Arial"/>
              </w:rPr>
              <w:t xml:space="preserve"> and impact.</w:t>
            </w:r>
          </w:p>
          <w:p w:rsidR="006C7277" w:rsidRDefault="006C7277" w:rsidP="006777D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for </w:t>
            </w:r>
            <w:r w:rsidR="000074A4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focus on </w:t>
            </w:r>
            <w:r w:rsidR="000074A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original mission as an HE </w:t>
            </w:r>
            <w:proofErr w:type="spellStart"/>
            <w:r>
              <w:rPr>
                <w:rFonts w:ascii="Arial" w:hAnsi="Arial" w:cs="Arial"/>
              </w:rPr>
              <w:t>centre</w:t>
            </w:r>
            <w:proofErr w:type="spellEnd"/>
            <w:r w:rsidR="000074A4">
              <w:rPr>
                <w:rFonts w:ascii="Arial" w:hAnsi="Arial" w:cs="Arial"/>
              </w:rPr>
              <w:t>. T</w:t>
            </w:r>
            <w:r>
              <w:rPr>
                <w:rFonts w:ascii="Arial" w:hAnsi="Arial" w:cs="Arial"/>
              </w:rPr>
              <w:t>he Director of HE</w:t>
            </w:r>
            <w:r w:rsidR="000074A4">
              <w:rPr>
                <w:rFonts w:ascii="Arial" w:hAnsi="Arial" w:cs="Arial"/>
              </w:rPr>
              <w:t xml:space="preserve"> will be asked to review the use and explore potential.</w:t>
            </w:r>
          </w:p>
          <w:p w:rsidR="006C7277" w:rsidRPr="005A7181" w:rsidRDefault="006C7277" w:rsidP="006777D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Funding of apprenticeships and other HE qualifications and </w:t>
            </w:r>
            <w:r w:rsidR="001B776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impact on employers </w:t>
            </w:r>
            <w:r w:rsidR="001B776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use of their levies</w:t>
            </w:r>
            <w:r w:rsidRPr="005A7181">
              <w:rPr>
                <w:rFonts w:ascii="Arial" w:hAnsi="Arial" w:cs="Arial"/>
                <w:b/>
                <w:i/>
              </w:rPr>
              <w:t>.</w:t>
            </w:r>
            <w:r w:rsidR="005A7181">
              <w:rPr>
                <w:rFonts w:ascii="Arial" w:hAnsi="Arial" w:cs="Arial"/>
                <w:b/>
                <w:i/>
              </w:rPr>
              <w:t xml:space="preserve"> </w:t>
            </w:r>
            <w:r w:rsidR="001B7767">
              <w:rPr>
                <w:rFonts w:ascii="Arial" w:hAnsi="Arial" w:cs="Arial"/>
                <w:b/>
                <w:i/>
              </w:rPr>
              <w:t xml:space="preserve">It was agreed that the </w:t>
            </w:r>
            <w:r w:rsidR="005A7181" w:rsidRPr="005A7181">
              <w:rPr>
                <w:rFonts w:ascii="Arial" w:hAnsi="Arial" w:cs="Arial"/>
                <w:b/>
                <w:i/>
              </w:rPr>
              <w:t xml:space="preserve">report </w:t>
            </w:r>
            <w:r w:rsidR="001B7767">
              <w:rPr>
                <w:rFonts w:ascii="Arial" w:hAnsi="Arial" w:cs="Arial"/>
                <w:b/>
                <w:i/>
              </w:rPr>
              <w:t>prepared for the</w:t>
            </w:r>
            <w:r w:rsidR="005A7181" w:rsidRPr="005A7181">
              <w:rPr>
                <w:rFonts w:ascii="Arial" w:hAnsi="Arial" w:cs="Arial"/>
                <w:b/>
                <w:i/>
              </w:rPr>
              <w:t xml:space="preserve"> QSA </w:t>
            </w:r>
            <w:r w:rsidR="001B7767">
              <w:rPr>
                <w:rFonts w:ascii="Arial" w:hAnsi="Arial" w:cs="Arial"/>
                <w:b/>
                <w:i/>
              </w:rPr>
              <w:t xml:space="preserve">Committee </w:t>
            </w:r>
            <w:r w:rsidR="005A7181" w:rsidRPr="005A7181">
              <w:rPr>
                <w:rFonts w:ascii="Arial" w:hAnsi="Arial" w:cs="Arial"/>
                <w:b/>
                <w:i/>
              </w:rPr>
              <w:t xml:space="preserve">on national policy </w:t>
            </w:r>
            <w:r w:rsidR="001B7767">
              <w:rPr>
                <w:rFonts w:ascii="Arial" w:hAnsi="Arial" w:cs="Arial"/>
                <w:b/>
                <w:i/>
              </w:rPr>
              <w:t>and</w:t>
            </w:r>
            <w:r w:rsidR="005A7181" w:rsidRPr="005A7181">
              <w:rPr>
                <w:rFonts w:ascii="Arial" w:hAnsi="Arial" w:cs="Arial"/>
                <w:b/>
                <w:i/>
              </w:rPr>
              <w:t xml:space="preserve"> apprenticeships</w:t>
            </w:r>
            <w:r w:rsidR="001B7767">
              <w:rPr>
                <w:rFonts w:ascii="Arial" w:hAnsi="Arial" w:cs="Arial"/>
                <w:b/>
                <w:i/>
              </w:rPr>
              <w:t xml:space="preserve"> will be forwarded</w:t>
            </w:r>
            <w:r w:rsidR="005A7181" w:rsidRPr="005A7181">
              <w:rPr>
                <w:rFonts w:ascii="Arial" w:hAnsi="Arial" w:cs="Arial"/>
                <w:b/>
                <w:i/>
              </w:rPr>
              <w:t xml:space="preserve"> to</w:t>
            </w:r>
            <w:r w:rsidR="001B7767">
              <w:rPr>
                <w:rFonts w:ascii="Arial" w:hAnsi="Arial" w:cs="Arial"/>
                <w:b/>
                <w:i/>
              </w:rPr>
              <w:t xml:space="preserve"> the Executive Director of Finance</w:t>
            </w:r>
            <w:r w:rsidR="009E5682">
              <w:rPr>
                <w:rFonts w:ascii="Arial" w:hAnsi="Arial" w:cs="Arial"/>
                <w:b/>
                <w:i/>
              </w:rPr>
              <w:t>.</w:t>
            </w:r>
          </w:p>
          <w:p w:rsidR="005A7181" w:rsidRPr="006777D9" w:rsidRDefault="005A7181" w:rsidP="006777D9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5682">
              <w:rPr>
                <w:rFonts w:ascii="Arial" w:hAnsi="Arial" w:cs="Arial"/>
                <w:b/>
                <w:i/>
              </w:rPr>
              <w:t>The report will be updated on curriculum feedback</w:t>
            </w:r>
            <w:r w:rsidR="009E5682" w:rsidRPr="009E5682">
              <w:rPr>
                <w:rFonts w:ascii="Arial" w:hAnsi="Arial" w:cs="Arial"/>
                <w:b/>
                <w:i/>
              </w:rPr>
              <w:t xml:space="preserve"> before it is</w:t>
            </w:r>
            <w:r w:rsidRPr="005A7181">
              <w:rPr>
                <w:rFonts w:ascii="Arial" w:hAnsi="Arial" w:cs="Arial"/>
                <w:b/>
                <w:i/>
              </w:rPr>
              <w:t xml:space="preserve"> reviewed by the Estates Advisory Grou</w:t>
            </w:r>
            <w:r w:rsidR="009E5682">
              <w:rPr>
                <w:rFonts w:ascii="Arial" w:hAnsi="Arial" w:cs="Arial"/>
                <w:b/>
                <w:i/>
              </w:rPr>
              <w:t>p.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Pr="009039F4" w:rsidRDefault="00D16ED7" w:rsidP="009039F4">
            <w:pPr>
              <w:rPr>
                <w:rFonts w:ascii="Arial" w:hAnsi="Arial" w:cs="Arial"/>
              </w:rPr>
            </w:pPr>
          </w:p>
        </w:tc>
      </w:tr>
      <w:tr w:rsidR="00D16ED7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Default="005A7181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AC/10/20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Default="005A7181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</w:t>
            </w:r>
            <w:r w:rsidR="009E5682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isk </w:t>
            </w:r>
            <w:r w:rsidR="009E5682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eview</w:t>
            </w:r>
          </w:p>
          <w:p w:rsidR="005A7181" w:rsidRDefault="005A7181" w:rsidP="005A7181">
            <w:pPr>
              <w:pStyle w:val="Body"/>
            </w:pPr>
          </w:p>
          <w:p w:rsidR="005A7181" w:rsidRDefault="005A7181" w:rsidP="005A718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Executive Director of Finance highlighted the </w:t>
            </w:r>
            <w:r w:rsidR="009E5682">
              <w:rPr>
                <w:rFonts w:ascii="Arial" w:hAnsi="Arial" w:cs="Arial"/>
              </w:rPr>
              <w:t>movement in risks, in particular the</w:t>
            </w:r>
            <w:r>
              <w:rPr>
                <w:rFonts w:ascii="Arial" w:hAnsi="Arial" w:cs="Arial"/>
              </w:rPr>
              <w:t xml:space="preserve"> decrease in risk D1 on funding body funding.</w:t>
            </w:r>
          </w:p>
          <w:p w:rsidR="005A7181" w:rsidRDefault="005A7181" w:rsidP="005A7181">
            <w:pPr>
              <w:pStyle w:val="Body"/>
              <w:rPr>
                <w:rFonts w:ascii="Arial" w:hAnsi="Arial" w:cs="Arial"/>
              </w:rPr>
            </w:pPr>
          </w:p>
          <w:p w:rsidR="005A7181" w:rsidRDefault="005A7181" w:rsidP="005A718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discussed;</w:t>
            </w:r>
          </w:p>
          <w:p w:rsidR="005A7181" w:rsidRDefault="005A7181" w:rsidP="005A7181">
            <w:pPr>
              <w:pStyle w:val="Body"/>
              <w:rPr>
                <w:rFonts w:ascii="Arial" w:hAnsi="Arial" w:cs="Arial"/>
              </w:rPr>
            </w:pPr>
          </w:p>
          <w:p w:rsidR="005A7181" w:rsidRDefault="005A7181" w:rsidP="005A7181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need to articulate the impact of the risks and the effects.</w:t>
            </w:r>
          </w:p>
          <w:p w:rsidR="005A7181" w:rsidRDefault="005A7181" w:rsidP="005A7181">
            <w:pPr>
              <w:pStyle w:val="Body"/>
              <w:rPr>
                <w:rFonts w:ascii="Arial" w:hAnsi="Arial" w:cs="Arial"/>
              </w:rPr>
            </w:pPr>
          </w:p>
          <w:p w:rsidR="005A7181" w:rsidRPr="009E5682" w:rsidRDefault="005A7181" w:rsidP="005A7181">
            <w:pPr>
              <w:pStyle w:val="Body"/>
              <w:rPr>
                <w:rFonts w:ascii="Arial" w:hAnsi="Arial" w:cs="Arial"/>
                <w:b/>
              </w:rPr>
            </w:pPr>
            <w:r w:rsidRPr="009E5682">
              <w:rPr>
                <w:rFonts w:ascii="Arial" w:hAnsi="Arial" w:cs="Arial"/>
                <w:b/>
              </w:rPr>
              <w:t>The risk register was noted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ED7" w:rsidRPr="009039F4" w:rsidRDefault="00D16ED7" w:rsidP="009039F4">
            <w:pPr>
              <w:rPr>
                <w:rFonts w:ascii="Arial" w:hAnsi="Arial" w:cs="Arial"/>
              </w:rPr>
            </w:pPr>
          </w:p>
        </w:tc>
      </w:tr>
      <w:tr w:rsidR="005A7181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Default="005A7181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AC/11/20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Default="005A7181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Continuity Plan</w:t>
            </w:r>
          </w:p>
          <w:p w:rsidR="005A7181" w:rsidRDefault="005A7181" w:rsidP="005A7181">
            <w:pPr>
              <w:pStyle w:val="Body"/>
            </w:pPr>
          </w:p>
          <w:p w:rsidR="005A7181" w:rsidRDefault="005A7181" w:rsidP="005A7181">
            <w:pPr>
              <w:pStyle w:val="Body"/>
              <w:rPr>
                <w:rFonts w:ascii="Arial" w:hAnsi="Arial" w:cs="Arial"/>
              </w:rPr>
            </w:pPr>
            <w:r w:rsidRPr="005A7181">
              <w:rPr>
                <w:rFonts w:ascii="Arial" w:hAnsi="Arial" w:cs="Arial"/>
              </w:rPr>
              <w:t xml:space="preserve">At the previous </w:t>
            </w:r>
            <w:r w:rsidR="009E5682">
              <w:rPr>
                <w:rFonts w:ascii="Arial" w:hAnsi="Arial" w:cs="Arial"/>
              </w:rPr>
              <w:t>meeting</w:t>
            </w:r>
            <w:r w:rsidRPr="005A7181">
              <w:rPr>
                <w:rFonts w:ascii="Arial" w:hAnsi="Arial" w:cs="Arial"/>
              </w:rPr>
              <w:t xml:space="preserve"> the Committee had requested further information on scenario planning</w:t>
            </w:r>
            <w:r w:rsidR="009E5682">
              <w:rPr>
                <w:rFonts w:ascii="Arial" w:hAnsi="Arial" w:cs="Arial"/>
              </w:rPr>
              <w:t xml:space="preserve"> to support the plan</w:t>
            </w:r>
            <w:r w:rsidRPr="005A71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Director of Estates &amp; Facilities </w:t>
            </w:r>
            <w:r w:rsidR="009E5682">
              <w:rPr>
                <w:rFonts w:ascii="Arial" w:hAnsi="Arial" w:cs="Arial"/>
              </w:rPr>
              <w:t>detailed</w:t>
            </w:r>
            <w:r>
              <w:rPr>
                <w:rFonts w:ascii="Arial" w:hAnsi="Arial" w:cs="Arial"/>
              </w:rPr>
              <w:t xml:space="preserve"> </w:t>
            </w:r>
            <w:r w:rsidR="008D2035">
              <w:rPr>
                <w:rFonts w:ascii="Arial" w:hAnsi="Arial" w:cs="Arial"/>
              </w:rPr>
              <w:t xml:space="preserve">work done </w:t>
            </w:r>
            <w:proofErr w:type="spellStart"/>
            <w:r w:rsidR="008D2035">
              <w:rPr>
                <w:rFonts w:ascii="Arial" w:hAnsi="Arial" w:cs="Arial"/>
              </w:rPr>
              <w:t>a</w:t>
            </w:r>
            <w:r w:rsidR="009E5682">
              <w:rPr>
                <w:rFonts w:ascii="Arial" w:hAnsi="Arial" w:cs="Arial"/>
              </w:rPr>
              <w:t>nalysing</w:t>
            </w:r>
            <w:proofErr w:type="spellEnd"/>
            <w:r w:rsidR="008D2035">
              <w:rPr>
                <w:rFonts w:ascii="Arial" w:hAnsi="Arial" w:cs="Arial"/>
              </w:rPr>
              <w:t xml:space="preserve"> the previous College closure and identification of </w:t>
            </w:r>
            <w:r w:rsidR="009E5682">
              <w:rPr>
                <w:rFonts w:ascii="Arial" w:hAnsi="Arial" w:cs="Arial"/>
              </w:rPr>
              <w:t xml:space="preserve">further </w:t>
            </w:r>
            <w:r w:rsidR="008D2035">
              <w:rPr>
                <w:rFonts w:ascii="Arial" w:hAnsi="Arial" w:cs="Arial"/>
              </w:rPr>
              <w:t xml:space="preserve">scenarios to </w:t>
            </w:r>
            <w:r w:rsidR="009E5682">
              <w:rPr>
                <w:rFonts w:ascii="Arial" w:hAnsi="Arial" w:cs="Arial"/>
              </w:rPr>
              <w:t>review</w:t>
            </w:r>
            <w:r w:rsidR="008D2035">
              <w:rPr>
                <w:rFonts w:ascii="Arial" w:hAnsi="Arial" w:cs="Arial"/>
              </w:rPr>
              <w:t>.</w:t>
            </w: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explained that </w:t>
            </w:r>
            <w:r w:rsidR="009E5682">
              <w:rPr>
                <w:rFonts w:ascii="Arial" w:hAnsi="Arial" w:cs="Arial"/>
              </w:rPr>
              <w:t xml:space="preserve">it is intended </w:t>
            </w:r>
            <w:r>
              <w:rPr>
                <w:rFonts w:ascii="Arial" w:hAnsi="Arial" w:cs="Arial"/>
              </w:rPr>
              <w:t>to run 2 table top exercises per year and then consideration will be given to more in depth reviews.</w:t>
            </w: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Business Continuity Plan has been updated to ensure departments have </w:t>
            </w:r>
            <w:r w:rsidR="009E5682">
              <w:rPr>
                <w:rFonts w:ascii="Arial" w:hAnsi="Arial" w:cs="Arial"/>
              </w:rPr>
              <w:t xml:space="preserve">appropriate </w:t>
            </w:r>
            <w:r>
              <w:rPr>
                <w:rFonts w:ascii="Arial" w:hAnsi="Arial" w:cs="Arial"/>
              </w:rPr>
              <w:t>plans</w:t>
            </w:r>
            <w:r w:rsidR="009E5682">
              <w:rPr>
                <w:rFonts w:ascii="Arial" w:hAnsi="Arial" w:cs="Arial"/>
              </w:rPr>
              <w:t xml:space="preserve"> and </w:t>
            </w:r>
            <w:r w:rsidR="003C5A04">
              <w:rPr>
                <w:rFonts w:ascii="Arial" w:hAnsi="Arial" w:cs="Arial"/>
              </w:rPr>
              <w:t xml:space="preserve">communication </w:t>
            </w:r>
            <w:r>
              <w:rPr>
                <w:rFonts w:ascii="Arial" w:hAnsi="Arial" w:cs="Arial"/>
              </w:rPr>
              <w:t>cascade</w:t>
            </w:r>
            <w:r w:rsidR="003C5A04">
              <w:rPr>
                <w:rFonts w:ascii="Arial" w:hAnsi="Arial" w:cs="Arial"/>
              </w:rPr>
              <w:t>s.</w:t>
            </w: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lockdown and alarm system plans were outlined. A trial is planned at one of the campuses.</w:t>
            </w: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have agreed that the Government and Pubic Health England advice will be adhered to</w:t>
            </w:r>
            <w:r w:rsidR="003C5A04">
              <w:rPr>
                <w:rFonts w:ascii="Arial" w:hAnsi="Arial" w:cs="Arial"/>
              </w:rPr>
              <w:t xml:space="preserve"> in all planning and</w:t>
            </w:r>
            <w:r>
              <w:rPr>
                <w:rFonts w:ascii="Arial" w:hAnsi="Arial" w:cs="Arial"/>
              </w:rPr>
              <w:t xml:space="preserve"> </w:t>
            </w:r>
            <w:r w:rsidR="003C5A0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ey staff have </w:t>
            </w:r>
            <w:r w:rsidR="003C5A04">
              <w:rPr>
                <w:rFonts w:ascii="Arial" w:hAnsi="Arial" w:cs="Arial"/>
              </w:rPr>
              <w:t xml:space="preserve">already </w:t>
            </w:r>
            <w:r>
              <w:rPr>
                <w:rFonts w:ascii="Arial" w:hAnsi="Arial" w:cs="Arial"/>
              </w:rPr>
              <w:t>been identified.</w:t>
            </w: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discussed;</w:t>
            </w:r>
          </w:p>
          <w:p w:rsidR="008D2035" w:rsidRDefault="008D2035" w:rsidP="005A7181">
            <w:pPr>
              <w:pStyle w:val="Body"/>
              <w:rPr>
                <w:rFonts w:ascii="Arial" w:hAnsi="Arial" w:cs="Arial"/>
              </w:rPr>
            </w:pPr>
          </w:p>
          <w:p w:rsidR="008D2035" w:rsidRDefault="008D2035" w:rsidP="008D2035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individuals are selected to run exercises and how the exercises are reviewed.</w:t>
            </w:r>
          </w:p>
          <w:p w:rsidR="008D2035" w:rsidRDefault="008D2035" w:rsidP="008D2035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of complete loss of water as an exercise</w:t>
            </w:r>
          </w:p>
          <w:p w:rsidR="003C5A04" w:rsidRDefault="003C5A04" w:rsidP="003C5A04">
            <w:pPr>
              <w:pStyle w:val="Body"/>
              <w:rPr>
                <w:rFonts w:ascii="Arial" w:hAnsi="Arial" w:cs="Arial"/>
              </w:rPr>
            </w:pPr>
          </w:p>
          <w:p w:rsidR="003C5A04" w:rsidRPr="005A7181" w:rsidRDefault="003C5A04" w:rsidP="003C5A0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update was noted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Pr="009039F4" w:rsidRDefault="005A7181" w:rsidP="009039F4">
            <w:pPr>
              <w:rPr>
                <w:rFonts w:ascii="Arial" w:hAnsi="Arial" w:cs="Arial"/>
              </w:rPr>
            </w:pPr>
          </w:p>
        </w:tc>
      </w:tr>
      <w:tr w:rsidR="005A7181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Default="008D2035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AC/12/20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Default="008D2035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  <w:r w:rsidR="006F3B1E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rotection </w:t>
            </w:r>
            <w:r w:rsidR="003C5A04">
              <w:rPr>
                <w:rFonts w:ascii="Arial" w:hAnsi="Arial" w:cs="Arial"/>
                <w:b/>
                <w:bCs/>
              </w:rPr>
              <w:t>Update</w:t>
            </w:r>
          </w:p>
          <w:p w:rsidR="008D2035" w:rsidRDefault="008D2035" w:rsidP="008D2035">
            <w:pPr>
              <w:pStyle w:val="Body"/>
            </w:pPr>
          </w:p>
          <w:p w:rsidR="003C5A04" w:rsidRDefault="003C5A04" w:rsidP="008D2035">
            <w:pPr>
              <w:pStyle w:val="Body"/>
              <w:rPr>
                <w:rFonts w:ascii="Arial" w:hAnsi="Arial" w:cs="Arial"/>
              </w:rPr>
            </w:pPr>
            <w:r w:rsidRPr="00C424CA">
              <w:rPr>
                <w:rFonts w:ascii="Arial" w:hAnsi="Arial" w:cs="Arial"/>
              </w:rPr>
              <w:t>The Director of Governance &amp; Clerk to the Corporation presented the update on Data Protection</w:t>
            </w:r>
            <w:r w:rsidR="00C424CA">
              <w:rPr>
                <w:rFonts w:ascii="Arial" w:hAnsi="Arial" w:cs="Arial"/>
              </w:rPr>
              <w:t xml:space="preserve"> </w:t>
            </w:r>
            <w:r w:rsidR="003E7D94">
              <w:rPr>
                <w:rFonts w:ascii="Arial" w:hAnsi="Arial" w:cs="Arial"/>
              </w:rPr>
              <w:t xml:space="preserve">on behalf of the Data Protection Officer </w:t>
            </w:r>
            <w:r w:rsidR="00C424CA">
              <w:rPr>
                <w:rFonts w:ascii="Arial" w:hAnsi="Arial" w:cs="Arial"/>
              </w:rPr>
              <w:t>including;</w:t>
            </w:r>
          </w:p>
          <w:p w:rsidR="00C424CA" w:rsidRDefault="00C424CA" w:rsidP="008D2035">
            <w:pPr>
              <w:pStyle w:val="Body"/>
              <w:rPr>
                <w:rFonts w:ascii="Arial" w:hAnsi="Arial" w:cs="Arial"/>
              </w:rPr>
            </w:pPr>
          </w:p>
          <w:p w:rsidR="00C424CA" w:rsidRDefault="00C424CA" w:rsidP="00C424CA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</w:t>
            </w:r>
            <w:proofErr w:type="spellStart"/>
            <w:r>
              <w:rPr>
                <w:rFonts w:ascii="Arial" w:hAnsi="Arial" w:cs="Arial"/>
              </w:rPr>
              <w:t>organi</w:t>
            </w:r>
            <w:r w:rsidR="003E7D9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ational</w:t>
            </w:r>
            <w:proofErr w:type="spellEnd"/>
            <w:r>
              <w:rPr>
                <w:rFonts w:ascii="Arial" w:hAnsi="Arial" w:cs="Arial"/>
              </w:rPr>
              <w:t xml:space="preserve"> risks</w:t>
            </w:r>
            <w:r w:rsidR="003E7D94">
              <w:rPr>
                <w:rFonts w:ascii="Arial" w:hAnsi="Arial" w:cs="Arial"/>
              </w:rPr>
              <w:t xml:space="preserve"> and mitigation.</w:t>
            </w:r>
          </w:p>
          <w:p w:rsidR="003E7D94" w:rsidRDefault="003E7D94" w:rsidP="00C424CA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 essentials accreditation.</w:t>
            </w:r>
          </w:p>
          <w:p w:rsidR="00C424CA" w:rsidRDefault="003E7D94" w:rsidP="00C424CA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position on b</w:t>
            </w:r>
            <w:r w:rsidR="00C424CA">
              <w:rPr>
                <w:rFonts w:ascii="Arial" w:hAnsi="Arial" w:cs="Arial"/>
              </w:rPr>
              <w:t>reaches</w:t>
            </w:r>
            <w:r>
              <w:rPr>
                <w:rFonts w:ascii="Arial" w:hAnsi="Arial" w:cs="Arial"/>
              </w:rPr>
              <w:t>, patterns</w:t>
            </w:r>
            <w:r w:rsidR="00C424CA">
              <w:rPr>
                <w:rFonts w:ascii="Arial" w:hAnsi="Arial" w:cs="Arial"/>
              </w:rPr>
              <w:t xml:space="preserve"> and actions</w:t>
            </w:r>
            <w:r>
              <w:rPr>
                <w:rFonts w:ascii="Arial" w:hAnsi="Arial" w:cs="Arial"/>
              </w:rPr>
              <w:t>.</w:t>
            </w:r>
          </w:p>
          <w:p w:rsidR="00C424CA" w:rsidRDefault="00C424CA" w:rsidP="00C424CA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subject requests</w:t>
            </w:r>
          </w:p>
          <w:p w:rsidR="00C424CA" w:rsidRDefault="00C424CA" w:rsidP="00C424CA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projects to support the accountability principle.</w:t>
            </w:r>
          </w:p>
          <w:p w:rsidR="00C424CA" w:rsidRDefault="00C424CA" w:rsidP="00C424CA">
            <w:pPr>
              <w:pStyle w:val="Body"/>
              <w:rPr>
                <w:rFonts w:ascii="Arial" w:hAnsi="Arial" w:cs="Arial"/>
              </w:rPr>
            </w:pPr>
          </w:p>
          <w:p w:rsidR="00C424CA" w:rsidRDefault="00C424CA" w:rsidP="00C424CA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review of policies was highlighted and the Committee provided feedback on the amendments to the Data Protection Policy. The Committee supported the </w:t>
            </w:r>
            <w:r w:rsidR="0086698F">
              <w:rPr>
                <w:rFonts w:ascii="Arial" w:hAnsi="Arial" w:cs="Arial"/>
              </w:rPr>
              <w:t>transition from Data Management “Policy” to “Procedures”.</w:t>
            </w:r>
          </w:p>
          <w:p w:rsidR="003E7D94" w:rsidRDefault="003E7D94" w:rsidP="00C424CA">
            <w:pPr>
              <w:pStyle w:val="Body"/>
              <w:rPr>
                <w:rFonts w:ascii="Arial" w:hAnsi="Arial" w:cs="Arial"/>
              </w:rPr>
            </w:pPr>
          </w:p>
          <w:p w:rsidR="003E7D94" w:rsidRPr="00C424CA" w:rsidRDefault="003E7D94" w:rsidP="00C424CA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to the minor amendments suggested the Committee recommended the Data Protection Policy for approval by the Board.</w:t>
            </w:r>
          </w:p>
          <w:p w:rsidR="003C5A04" w:rsidRDefault="003C5A04" w:rsidP="008D2035">
            <w:pPr>
              <w:pStyle w:val="Body"/>
            </w:pPr>
          </w:p>
          <w:p w:rsidR="003C5A04" w:rsidRPr="003E7D94" w:rsidRDefault="003E7D94" w:rsidP="008D2035">
            <w:pPr>
              <w:pStyle w:val="Body"/>
              <w:rPr>
                <w:rFonts w:ascii="Arial" w:hAnsi="Arial" w:cs="Arial"/>
                <w:b/>
              </w:rPr>
            </w:pPr>
            <w:r w:rsidRPr="003E7D94">
              <w:rPr>
                <w:rFonts w:ascii="Arial" w:hAnsi="Arial" w:cs="Arial"/>
                <w:b/>
              </w:rPr>
              <w:t>The update was noted.</w:t>
            </w:r>
          </w:p>
          <w:p w:rsidR="003C5A04" w:rsidRDefault="003C5A04" w:rsidP="008D2035">
            <w:pPr>
              <w:pStyle w:val="Body"/>
            </w:pPr>
          </w:p>
          <w:p w:rsidR="00AC5431" w:rsidRPr="008D2035" w:rsidRDefault="00AC5431" w:rsidP="008D2035">
            <w:pPr>
              <w:pStyle w:val="Body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Pr="009039F4" w:rsidRDefault="005A7181" w:rsidP="009039F4">
            <w:pPr>
              <w:rPr>
                <w:rFonts w:ascii="Arial" w:hAnsi="Arial" w:cs="Arial"/>
              </w:rPr>
            </w:pPr>
          </w:p>
        </w:tc>
      </w:tr>
      <w:tr w:rsidR="005A7181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Default="005A7181" w:rsidP="009039F4">
            <w:pPr>
              <w:pStyle w:val="Body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Default="005A7181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Pr="009039F4" w:rsidRDefault="005A7181" w:rsidP="009039F4">
            <w:pPr>
              <w:rPr>
                <w:rFonts w:ascii="Arial" w:hAnsi="Arial" w:cs="Arial"/>
              </w:rPr>
            </w:pPr>
          </w:p>
        </w:tc>
      </w:tr>
      <w:tr w:rsidR="005A7181" w:rsidRPr="009039F4" w:rsidTr="003C254D">
        <w:trPr>
          <w:trHeight w:val="9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Default="006F3B1E" w:rsidP="009039F4">
            <w:pPr>
              <w:pStyle w:val="Body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AC/13/20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Default="006F3B1E" w:rsidP="009039F4">
            <w:pPr>
              <w:pStyle w:val="Heading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</w:t>
            </w:r>
          </w:p>
          <w:p w:rsidR="006F3B1E" w:rsidRDefault="006F3B1E" w:rsidP="006F3B1E">
            <w:pPr>
              <w:pStyle w:val="Body"/>
            </w:pPr>
          </w:p>
          <w:p w:rsidR="006F3B1E" w:rsidRPr="006F3B1E" w:rsidRDefault="00E9594F" w:rsidP="006F3B1E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</w:t>
            </w:r>
            <w:r w:rsidR="00C73E5E">
              <w:rPr>
                <w:rFonts w:ascii="Arial" w:hAnsi="Arial" w:cs="Arial"/>
              </w:rPr>
              <w:t>he meeting held on 21 November</w:t>
            </w:r>
            <w:r>
              <w:rPr>
                <w:rFonts w:ascii="Arial" w:hAnsi="Arial" w:cs="Arial"/>
              </w:rPr>
              <w:t xml:space="preserve"> </w:t>
            </w:r>
            <w:r w:rsidR="0031609F">
              <w:rPr>
                <w:rFonts w:ascii="Arial" w:hAnsi="Arial" w:cs="Arial"/>
              </w:rPr>
              <w:t xml:space="preserve">2019 </w:t>
            </w:r>
            <w:r>
              <w:rPr>
                <w:rFonts w:ascii="Arial" w:hAnsi="Arial" w:cs="Arial"/>
              </w:rPr>
              <w:t>were a</w:t>
            </w:r>
            <w:r w:rsidR="006F3B1E" w:rsidRPr="006F3B1E">
              <w:rPr>
                <w:rFonts w:ascii="Arial" w:hAnsi="Arial" w:cs="Arial"/>
              </w:rPr>
              <w:t>pproved</w:t>
            </w:r>
            <w:r>
              <w:rPr>
                <w:rFonts w:ascii="Arial" w:hAnsi="Arial" w:cs="Arial"/>
              </w:rPr>
              <w:t xml:space="preserve"> as an accurate record of the meeting.</w:t>
            </w:r>
          </w:p>
          <w:p w:rsidR="006F3B1E" w:rsidRPr="006F3B1E" w:rsidRDefault="006F3B1E" w:rsidP="006F3B1E">
            <w:pPr>
              <w:pStyle w:val="Body"/>
              <w:rPr>
                <w:rFonts w:ascii="Arial" w:hAnsi="Arial" w:cs="Arial"/>
              </w:rPr>
            </w:pPr>
          </w:p>
          <w:p w:rsidR="006F3B1E" w:rsidRPr="006F3B1E" w:rsidRDefault="00E9594F" w:rsidP="006F3B1E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a</w:t>
            </w:r>
            <w:r w:rsidR="006F3B1E" w:rsidRPr="006F3B1E">
              <w:rPr>
                <w:rFonts w:ascii="Arial" w:hAnsi="Arial" w:cs="Arial"/>
              </w:rPr>
              <w:t>ctions were reviewed</w:t>
            </w:r>
            <w:r>
              <w:rPr>
                <w:rFonts w:ascii="Arial" w:hAnsi="Arial" w:cs="Arial"/>
              </w:rPr>
              <w:t xml:space="preserve"> and it was agreed that b</w:t>
            </w:r>
            <w:r w:rsidR="006F3B1E" w:rsidRPr="006F3B1E">
              <w:rPr>
                <w:rFonts w:ascii="Arial" w:hAnsi="Arial" w:cs="Arial"/>
              </w:rPr>
              <w:t xml:space="preserve">usiness continuity </w:t>
            </w:r>
            <w:r>
              <w:rPr>
                <w:rFonts w:ascii="Arial" w:hAnsi="Arial" w:cs="Arial"/>
              </w:rPr>
              <w:t xml:space="preserve">and value for money </w:t>
            </w:r>
            <w:r w:rsidR="006F3B1E" w:rsidRPr="006F3B1E">
              <w:rPr>
                <w:rFonts w:ascii="Arial" w:hAnsi="Arial" w:cs="Arial"/>
              </w:rPr>
              <w:t xml:space="preserve">can come off </w:t>
            </w:r>
            <w:r>
              <w:rPr>
                <w:rFonts w:ascii="Arial" w:hAnsi="Arial" w:cs="Arial"/>
              </w:rPr>
              <w:t xml:space="preserve">the outstanding actions. The Director of HE will review value for money and report through </w:t>
            </w:r>
            <w:r w:rsidR="00035B6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QSA Committee</w:t>
            </w:r>
            <w:r w:rsidR="00035B6E">
              <w:rPr>
                <w:rFonts w:ascii="Arial" w:hAnsi="Arial" w:cs="Arial"/>
              </w:rPr>
              <w:t>. Initials will be updated.</w:t>
            </w:r>
          </w:p>
          <w:p w:rsidR="006F3B1E" w:rsidRPr="006F3B1E" w:rsidRDefault="006F3B1E" w:rsidP="006F3B1E">
            <w:pPr>
              <w:pStyle w:val="Body"/>
              <w:rPr>
                <w:rFonts w:ascii="Arial" w:hAnsi="Arial" w:cs="Arial"/>
              </w:rPr>
            </w:pPr>
          </w:p>
          <w:p w:rsidR="006F3B1E" w:rsidRDefault="00035B6E" w:rsidP="006F3B1E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noted that benchmarking had been d</w:t>
            </w:r>
            <w:r w:rsidR="006F3B1E" w:rsidRPr="006F3B1E">
              <w:rPr>
                <w:rFonts w:ascii="Arial" w:hAnsi="Arial" w:cs="Arial"/>
              </w:rPr>
              <w:t xml:space="preserve">iscussed at </w:t>
            </w:r>
            <w:r>
              <w:rPr>
                <w:rFonts w:ascii="Arial" w:hAnsi="Arial" w:cs="Arial"/>
              </w:rPr>
              <w:t xml:space="preserve">the </w:t>
            </w:r>
            <w:r w:rsidR="006F3B1E" w:rsidRPr="006F3B1E">
              <w:rPr>
                <w:rFonts w:ascii="Arial" w:hAnsi="Arial" w:cs="Arial"/>
              </w:rPr>
              <w:t xml:space="preserve">Board </w:t>
            </w:r>
            <w:r>
              <w:rPr>
                <w:rFonts w:ascii="Arial" w:hAnsi="Arial" w:cs="Arial"/>
              </w:rPr>
              <w:t xml:space="preserve">and that there is </w:t>
            </w:r>
            <w:r w:rsidR="006F3B1E" w:rsidRPr="006F3B1E">
              <w:rPr>
                <w:rFonts w:ascii="Arial" w:hAnsi="Arial" w:cs="Arial"/>
              </w:rPr>
              <w:t xml:space="preserve">no requirement for </w:t>
            </w:r>
            <w:r>
              <w:rPr>
                <w:rFonts w:ascii="Arial" w:hAnsi="Arial" w:cs="Arial"/>
              </w:rPr>
              <w:t>further benchmarking at the current time.</w:t>
            </w:r>
          </w:p>
          <w:p w:rsidR="00035B6E" w:rsidRDefault="00035B6E" w:rsidP="006F3B1E">
            <w:pPr>
              <w:pStyle w:val="Body"/>
              <w:rPr>
                <w:rFonts w:ascii="Arial" w:hAnsi="Arial" w:cs="Arial"/>
              </w:rPr>
            </w:pPr>
          </w:p>
          <w:p w:rsidR="00035B6E" w:rsidRDefault="00035B6E" w:rsidP="006F3B1E">
            <w:pPr>
              <w:pStyle w:val="Body"/>
              <w:rPr>
                <w:rFonts w:ascii="Arial" w:hAnsi="Arial" w:cs="Arial"/>
              </w:rPr>
            </w:pPr>
          </w:p>
          <w:p w:rsidR="00035B6E" w:rsidRDefault="00035B6E" w:rsidP="006F3B1E">
            <w:pPr>
              <w:pStyle w:val="Body"/>
            </w:pPr>
          </w:p>
          <w:p w:rsidR="00035B6E" w:rsidRPr="006F3B1E" w:rsidRDefault="00035B6E" w:rsidP="006F3B1E">
            <w:pPr>
              <w:pStyle w:val="Body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81" w:rsidRPr="009039F4" w:rsidRDefault="005A7181" w:rsidP="009039F4">
            <w:pPr>
              <w:rPr>
                <w:rFonts w:ascii="Arial" w:hAnsi="Arial" w:cs="Arial"/>
              </w:rPr>
            </w:pPr>
          </w:p>
        </w:tc>
      </w:tr>
    </w:tbl>
    <w:p w:rsidR="00035B6E" w:rsidRDefault="00035B6E" w:rsidP="007A3EEE">
      <w:pPr>
        <w:rPr>
          <w:rFonts w:ascii="Arial" w:hAnsi="Arial" w:cs="Arial"/>
        </w:rPr>
      </w:pPr>
      <w:r>
        <w:rPr>
          <w:rFonts w:ascii="Arial" w:hAnsi="Arial" w:cs="Arial"/>
        </w:rPr>
        <w:t>AC/14/20</w:t>
      </w:r>
      <w:r>
        <w:rPr>
          <w:rFonts w:ascii="Arial" w:hAnsi="Arial" w:cs="Arial"/>
        </w:rPr>
        <w:tab/>
      </w:r>
      <w:r w:rsidRPr="0031609F">
        <w:rPr>
          <w:rFonts w:ascii="Arial" w:hAnsi="Arial" w:cs="Arial"/>
          <w:b/>
        </w:rPr>
        <w:t>Next meeting</w:t>
      </w:r>
    </w:p>
    <w:p w:rsidR="00035B6E" w:rsidRDefault="00035B6E" w:rsidP="007A3EEE">
      <w:pPr>
        <w:rPr>
          <w:rFonts w:ascii="Arial" w:hAnsi="Arial" w:cs="Arial"/>
        </w:rPr>
      </w:pPr>
    </w:p>
    <w:p w:rsidR="00035B6E" w:rsidRPr="007A3EEE" w:rsidRDefault="00035B6E" w:rsidP="007A3E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DC493E">
        <w:rPr>
          <w:rFonts w:ascii="Arial" w:hAnsi="Arial" w:cs="Arial"/>
        </w:rPr>
        <w:t xml:space="preserve">he next meeting will take place on 22 June </w:t>
      </w:r>
      <w:r w:rsidR="0031609F">
        <w:rPr>
          <w:rFonts w:ascii="Arial" w:hAnsi="Arial" w:cs="Arial"/>
        </w:rPr>
        <w:t xml:space="preserve">2020 </w:t>
      </w:r>
      <w:r w:rsidR="00DC493E">
        <w:rPr>
          <w:rFonts w:ascii="Arial" w:hAnsi="Arial" w:cs="Arial"/>
        </w:rPr>
        <w:t>at 10.30 am.</w:t>
      </w:r>
    </w:p>
    <w:sectPr w:rsidR="00035B6E" w:rsidRPr="007A3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F4" w:rsidRDefault="009039F4" w:rsidP="00205428">
      <w:r>
        <w:separator/>
      </w:r>
    </w:p>
  </w:endnote>
  <w:endnote w:type="continuationSeparator" w:id="0">
    <w:p w:rsidR="009039F4" w:rsidRDefault="009039F4" w:rsidP="002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4C" w:rsidRDefault="00966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F4" w:rsidRDefault="009039F4" w:rsidP="00205428">
    <w:pPr>
      <w:pStyle w:val="Footer"/>
      <w:jc w:val="right"/>
      <w:rPr>
        <w:rFonts w:ascii="Arial" w:hAnsi="Arial" w:cs="Arial"/>
      </w:rPr>
    </w:pPr>
    <w:r w:rsidRPr="00205428">
      <w:rPr>
        <w:rFonts w:ascii="Arial" w:hAnsi="Arial" w:cs="Arial"/>
      </w:rPr>
      <w:t>Chair Approved</w:t>
    </w:r>
    <w:r>
      <w:rPr>
        <w:rFonts w:ascii="Arial" w:hAnsi="Arial" w:cs="Arial"/>
      </w:rPr>
      <w:t xml:space="preserve"> </w:t>
    </w:r>
    <w:r w:rsidR="00966C4C">
      <w:rPr>
        <w:rFonts w:ascii="Arial" w:hAnsi="Arial" w:cs="Arial"/>
      </w:rPr>
      <w:t>15.03.20</w:t>
    </w:r>
  </w:p>
  <w:p w:rsidR="0031609F" w:rsidRPr="00205428" w:rsidRDefault="0031609F" w:rsidP="0020542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Committee approved 22.06.20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4C" w:rsidRDefault="0096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F4" w:rsidRDefault="009039F4" w:rsidP="00205428">
      <w:r>
        <w:separator/>
      </w:r>
    </w:p>
  </w:footnote>
  <w:footnote w:type="continuationSeparator" w:id="0">
    <w:p w:rsidR="009039F4" w:rsidRDefault="009039F4" w:rsidP="0020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4C" w:rsidRDefault="00966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4C" w:rsidRDefault="00966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4C" w:rsidRDefault="00966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249"/>
    <w:multiLevelType w:val="hybridMultilevel"/>
    <w:tmpl w:val="23D278F0"/>
    <w:lvl w:ilvl="0" w:tplc="F5682E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6C4D"/>
    <w:multiLevelType w:val="hybridMultilevel"/>
    <w:tmpl w:val="880E1F00"/>
    <w:lvl w:ilvl="0" w:tplc="AAAE85CE">
      <w:start w:val="1"/>
      <w:numFmt w:val="low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0064B0">
      <w:start w:val="1"/>
      <w:numFmt w:val="lowerLetter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ACC37E">
      <w:start w:val="1"/>
      <w:numFmt w:val="lowerLetter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407344">
      <w:start w:val="1"/>
      <w:numFmt w:val="lowerLetter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43D1A">
      <w:start w:val="1"/>
      <w:numFmt w:val="lowerLetter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3CB164">
      <w:start w:val="1"/>
      <w:numFmt w:val="lowerLetter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2346C">
      <w:start w:val="1"/>
      <w:numFmt w:val="lowerLetter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650D4">
      <w:start w:val="1"/>
      <w:numFmt w:val="lowerLetter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DA04C8">
      <w:start w:val="1"/>
      <w:numFmt w:val="lowerLetter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60D7D4A"/>
    <w:multiLevelType w:val="hybridMultilevel"/>
    <w:tmpl w:val="5CAA40D2"/>
    <w:lvl w:ilvl="0" w:tplc="8C40F07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1818"/>
    <w:multiLevelType w:val="hybridMultilevel"/>
    <w:tmpl w:val="67940758"/>
    <w:lvl w:ilvl="0" w:tplc="5A921C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55066"/>
    <w:multiLevelType w:val="hybridMultilevel"/>
    <w:tmpl w:val="0BCAA604"/>
    <w:lvl w:ilvl="0" w:tplc="4EFA3300">
      <w:start w:val="38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C178D"/>
    <w:multiLevelType w:val="hybridMultilevel"/>
    <w:tmpl w:val="5048492A"/>
    <w:lvl w:ilvl="0" w:tplc="28C204A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E"/>
    <w:rsid w:val="000074A4"/>
    <w:rsid w:val="00035B6E"/>
    <w:rsid w:val="00096E37"/>
    <w:rsid w:val="000C1306"/>
    <w:rsid w:val="0019649E"/>
    <w:rsid w:val="001B7177"/>
    <w:rsid w:val="001B7767"/>
    <w:rsid w:val="001C7C1E"/>
    <w:rsid w:val="001F6505"/>
    <w:rsid w:val="00205428"/>
    <w:rsid w:val="00217343"/>
    <w:rsid w:val="002D7F87"/>
    <w:rsid w:val="003148F1"/>
    <w:rsid w:val="0031609F"/>
    <w:rsid w:val="00323443"/>
    <w:rsid w:val="00334649"/>
    <w:rsid w:val="00356FCE"/>
    <w:rsid w:val="003A6C85"/>
    <w:rsid w:val="003C254D"/>
    <w:rsid w:val="003C5A04"/>
    <w:rsid w:val="003C5D6C"/>
    <w:rsid w:val="003D137F"/>
    <w:rsid w:val="003E7D94"/>
    <w:rsid w:val="0042635C"/>
    <w:rsid w:val="00443DBA"/>
    <w:rsid w:val="00464C28"/>
    <w:rsid w:val="005535B7"/>
    <w:rsid w:val="00565D4B"/>
    <w:rsid w:val="005A2B8E"/>
    <w:rsid w:val="005A3531"/>
    <w:rsid w:val="005A3B28"/>
    <w:rsid w:val="005A7181"/>
    <w:rsid w:val="005C6A06"/>
    <w:rsid w:val="005F236D"/>
    <w:rsid w:val="0060692C"/>
    <w:rsid w:val="006777D9"/>
    <w:rsid w:val="0068068F"/>
    <w:rsid w:val="006966FB"/>
    <w:rsid w:val="006B7E39"/>
    <w:rsid w:val="006C7277"/>
    <w:rsid w:val="006D299B"/>
    <w:rsid w:val="006E0533"/>
    <w:rsid w:val="006F3B1E"/>
    <w:rsid w:val="006F7AF9"/>
    <w:rsid w:val="00706167"/>
    <w:rsid w:val="00711269"/>
    <w:rsid w:val="00715E15"/>
    <w:rsid w:val="0074173E"/>
    <w:rsid w:val="007575DA"/>
    <w:rsid w:val="00760B31"/>
    <w:rsid w:val="00772E0B"/>
    <w:rsid w:val="00794BD3"/>
    <w:rsid w:val="007A3632"/>
    <w:rsid w:val="007A3EEE"/>
    <w:rsid w:val="007D5C24"/>
    <w:rsid w:val="007D7165"/>
    <w:rsid w:val="007E0DFA"/>
    <w:rsid w:val="00820346"/>
    <w:rsid w:val="00851630"/>
    <w:rsid w:val="0086698F"/>
    <w:rsid w:val="00883944"/>
    <w:rsid w:val="008A460B"/>
    <w:rsid w:val="008D2035"/>
    <w:rsid w:val="009039F4"/>
    <w:rsid w:val="00946E7E"/>
    <w:rsid w:val="00954BA3"/>
    <w:rsid w:val="00966C4C"/>
    <w:rsid w:val="009D0994"/>
    <w:rsid w:val="009D5F15"/>
    <w:rsid w:val="009E1494"/>
    <w:rsid w:val="009E5682"/>
    <w:rsid w:val="009F3370"/>
    <w:rsid w:val="00A056ED"/>
    <w:rsid w:val="00A24593"/>
    <w:rsid w:val="00A4103B"/>
    <w:rsid w:val="00AA0A52"/>
    <w:rsid w:val="00AC52F1"/>
    <w:rsid w:val="00AC5431"/>
    <w:rsid w:val="00B118FC"/>
    <w:rsid w:val="00B60933"/>
    <w:rsid w:val="00B633B6"/>
    <w:rsid w:val="00B72ABC"/>
    <w:rsid w:val="00C22E79"/>
    <w:rsid w:val="00C424CA"/>
    <w:rsid w:val="00C60A4B"/>
    <w:rsid w:val="00C730C4"/>
    <w:rsid w:val="00C73E5E"/>
    <w:rsid w:val="00C873C3"/>
    <w:rsid w:val="00CC3636"/>
    <w:rsid w:val="00CE0724"/>
    <w:rsid w:val="00CF193B"/>
    <w:rsid w:val="00D054F8"/>
    <w:rsid w:val="00D15734"/>
    <w:rsid w:val="00D16ED7"/>
    <w:rsid w:val="00D22769"/>
    <w:rsid w:val="00D50252"/>
    <w:rsid w:val="00D51B47"/>
    <w:rsid w:val="00D91E7F"/>
    <w:rsid w:val="00D95E23"/>
    <w:rsid w:val="00DB3460"/>
    <w:rsid w:val="00DC493E"/>
    <w:rsid w:val="00E06075"/>
    <w:rsid w:val="00E515D1"/>
    <w:rsid w:val="00E5550B"/>
    <w:rsid w:val="00E9594F"/>
    <w:rsid w:val="00EB1F5F"/>
    <w:rsid w:val="00EF7EBA"/>
    <w:rsid w:val="00F12637"/>
    <w:rsid w:val="00F17E74"/>
    <w:rsid w:val="00F36AEB"/>
    <w:rsid w:val="00F67858"/>
    <w:rsid w:val="00F74FC9"/>
    <w:rsid w:val="00F93200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5B9C"/>
  <w15:chartTrackingRefBased/>
  <w15:docId w15:val="{5513C67C-1F1E-4A86-9FDD-22A671A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3E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next w:val="Body"/>
    <w:link w:val="Heading2Char"/>
    <w:rsid w:val="007A3EE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7A3E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A3EE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7A3E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A3EE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7A3E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0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2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2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Baugh, Talisha</dc:creator>
  <cp:keywords/>
  <dc:description/>
  <cp:lastModifiedBy>Nicol, Rachel</cp:lastModifiedBy>
  <cp:revision>4</cp:revision>
  <dcterms:created xsi:type="dcterms:W3CDTF">2020-10-04T09:44:00Z</dcterms:created>
  <dcterms:modified xsi:type="dcterms:W3CDTF">2020-10-04T10:49:00Z</dcterms:modified>
</cp:coreProperties>
</file>